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F297E" w14:textId="49698321" w:rsidR="00DE0AE9" w:rsidRPr="00DE0AE9" w:rsidRDefault="00DE0AE9" w:rsidP="00DE0AE9">
      <w:pPr>
        <w:spacing w:after="160" w:line="259" w:lineRule="auto"/>
        <w:rPr>
          <w:rFonts w:eastAsia="Calibri" w:cs="Arial"/>
          <w:kern w:val="2"/>
          <w:sz w:val="40"/>
          <w:szCs w:val="40"/>
          <w14:ligatures w14:val="standardContextual"/>
        </w:rPr>
      </w:pPr>
      <w:r w:rsidRPr="00DE0AE9">
        <w:rPr>
          <w:rFonts w:ascii="Verdana" w:eastAsia="Calibri" w:hAnsi="Verdana" w:cs="Calibri"/>
          <w:noProof/>
          <w:kern w:val="2"/>
          <w:sz w:val="40"/>
          <w:szCs w:val="40"/>
          <w14:ligatures w14:val="standardContextual"/>
        </w:rPr>
        <w:drawing>
          <wp:anchor distT="0" distB="0" distL="114300" distR="114300" simplePos="0" relativeHeight="251663360" behindDoc="0" locked="0" layoutInCell="1" allowOverlap="1" wp14:anchorId="4AF9CA10" wp14:editId="31A571D4">
            <wp:simplePos x="0" y="0"/>
            <wp:positionH relativeFrom="margin">
              <wp:posOffset>2766060</wp:posOffset>
            </wp:positionH>
            <wp:positionV relativeFrom="margin">
              <wp:posOffset>-906780</wp:posOffset>
            </wp:positionV>
            <wp:extent cx="4074795" cy="10078720"/>
            <wp:effectExtent l="0" t="0" r="1905" b="5080"/>
            <wp:wrapSquare wrapText="bothSides"/>
            <wp:docPr id="3980095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09565"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4074795" cy="10078720"/>
                    </a:xfrm>
                    <a:prstGeom prst="rect">
                      <a:avLst/>
                    </a:prstGeom>
                  </pic:spPr>
                </pic:pic>
              </a:graphicData>
            </a:graphic>
            <wp14:sizeRelH relativeFrom="margin">
              <wp14:pctWidth>0</wp14:pctWidth>
            </wp14:sizeRelH>
            <wp14:sizeRelV relativeFrom="margin">
              <wp14:pctHeight>0</wp14:pctHeight>
            </wp14:sizeRelV>
          </wp:anchor>
        </w:drawing>
      </w:r>
      <w:r w:rsidRPr="00DE0AE9">
        <w:rPr>
          <w:rFonts w:eastAsia="Calibri" w:cs="Arial"/>
          <w:noProof/>
          <w:kern w:val="2"/>
          <w:sz w:val="40"/>
          <w:szCs w:val="40"/>
          <w14:ligatures w14:val="standardContextual"/>
        </w:rPr>
        <mc:AlternateContent>
          <mc:Choice Requires="wps">
            <w:drawing>
              <wp:anchor distT="0" distB="0" distL="114300" distR="114300" simplePos="0" relativeHeight="251664384" behindDoc="0" locked="0" layoutInCell="1" allowOverlap="1" wp14:anchorId="168C5FBD" wp14:editId="0A9C18AD">
                <wp:simplePos x="0" y="0"/>
                <wp:positionH relativeFrom="column">
                  <wp:posOffset>-95250</wp:posOffset>
                </wp:positionH>
                <wp:positionV relativeFrom="paragraph">
                  <wp:posOffset>445135</wp:posOffset>
                </wp:positionV>
                <wp:extent cx="4229100" cy="1072055"/>
                <wp:effectExtent l="0" t="0" r="0" b="0"/>
                <wp:wrapNone/>
                <wp:docPr id="1503298125" name="Text Box 2"/>
                <wp:cNvGraphicFramePr/>
                <a:graphic xmlns:a="http://schemas.openxmlformats.org/drawingml/2006/main">
                  <a:graphicData uri="http://schemas.microsoft.com/office/word/2010/wordprocessingShape">
                    <wps:wsp>
                      <wps:cNvSpPr txBox="1"/>
                      <wps:spPr>
                        <a:xfrm>
                          <a:off x="0" y="0"/>
                          <a:ext cx="4229100" cy="1072055"/>
                        </a:xfrm>
                        <a:prstGeom prst="rect">
                          <a:avLst/>
                        </a:prstGeom>
                        <a:solidFill>
                          <a:srgbClr val="FFFFFF"/>
                        </a:solidFill>
                        <a:ln w="6350">
                          <a:noFill/>
                        </a:ln>
                      </wps:spPr>
                      <wps:txbx>
                        <w:txbxContent>
                          <w:p w14:paraId="2ACE44E9" w14:textId="77777777" w:rsidR="00DE0AE9" w:rsidRPr="009462AC" w:rsidRDefault="00DE0AE9" w:rsidP="00DE0AE9">
                            <w:pPr>
                              <w:rPr>
                                <w:rFonts w:cs="Arial"/>
                                <w:b/>
                                <w:bCs/>
                                <w:sz w:val="56"/>
                                <w:szCs w:val="56"/>
                              </w:rPr>
                            </w:pPr>
                            <w:r w:rsidRPr="009462AC">
                              <w:rPr>
                                <w:rFonts w:cs="Arial"/>
                                <w:b/>
                                <w:bCs/>
                                <w:sz w:val="56"/>
                                <w:szCs w:val="56"/>
                              </w:rPr>
                              <w:t>Designing Disability Inclusive Career Fair</w:t>
                            </w:r>
                            <w:r>
                              <w:rPr>
                                <w:rFonts w:cs="Arial"/>
                                <w:b/>
                                <w:bCs/>
                                <w:sz w:val="56"/>
                                <w:szCs w:val="5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C5FBD" id="_x0000_t202" coordsize="21600,21600" o:spt="202" path="m,l,21600r21600,l21600,xe">
                <v:stroke joinstyle="miter"/>
                <v:path gradientshapeok="t" o:connecttype="rect"/>
              </v:shapetype>
              <v:shape id="Text Box 2" o:spid="_x0000_s1026" type="#_x0000_t202" style="position:absolute;margin-left:-7.5pt;margin-top:35.05pt;width:333pt;height:8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" stroked="f" strokeweight=".5pt">
                <v:textbox>
                  <w:txbxContent>
                    <w:p w14:paraId="2ACE44E9" w14:textId="77777777" w:rsidR="00DE0AE9" w:rsidRPr="009462AC" w:rsidRDefault="00DE0AE9" w:rsidP="00DE0AE9">
                      <w:pPr>
                        <w:rPr>
                          <w:rFonts w:cs="Arial"/>
                          <w:b/>
                          <w:bCs/>
                          <w:sz w:val="56"/>
                          <w:szCs w:val="56"/>
                        </w:rPr>
                      </w:pPr>
                      <w:r w:rsidRPr="009462AC">
                        <w:rPr>
                          <w:rFonts w:cs="Arial"/>
                          <w:b/>
                          <w:bCs/>
                          <w:sz w:val="56"/>
                          <w:szCs w:val="56"/>
                        </w:rPr>
                        <w:t>Designing Disability Inclusive Career Fair</w:t>
                      </w:r>
                      <w:r>
                        <w:rPr>
                          <w:rFonts w:cs="Arial"/>
                          <w:b/>
                          <w:bCs/>
                          <w:sz w:val="56"/>
                          <w:szCs w:val="56"/>
                        </w:rPr>
                        <w:t>s</w:t>
                      </w:r>
                    </w:p>
                  </w:txbxContent>
                </v:textbox>
              </v:shape>
            </w:pict>
          </mc:Fallback>
        </mc:AlternateContent>
      </w:r>
      <w:r w:rsidRPr="00DE0AE9">
        <w:rPr>
          <w:rFonts w:eastAsia="Calibri" w:cs="Arial"/>
          <w:kern w:val="2"/>
          <w:sz w:val="40"/>
          <w:szCs w:val="40"/>
          <w14:ligatures w14:val="standardContextual"/>
        </w:rPr>
        <w:t>May 2025</w:t>
      </w:r>
    </w:p>
    <w:p w14:paraId="17779633" w14:textId="77777777" w:rsidR="00DE0AE9" w:rsidRPr="00DE0AE9" w:rsidRDefault="00DE0AE9" w:rsidP="00DE0AE9">
      <w:pPr>
        <w:spacing w:after="160" w:line="259" w:lineRule="auto"/>
        <w:rPr>
          <w:rFonts w:eastAsia="Calibri" w:cs="Arial"/>
          <w:kern w:val="2"/>
          <w:sz w:val="40"/>
          <w:szCs w:val="40"/>
          <w14:ligatures w14:val="standardContextual"/>
        </w:rPr>
      </w:pPr>
    </w:p>
    <w:p w14:paraId="61C9EAAE" w14:textId="77777777" w:rsidR="00DE0AE9" w:rsidRPr="00DE0AE9" w:rsidRDefault="00DE0AE9" w:rsidP="00DE0AE9">
      <w:pPr>
        <w:spacing w:after="160" w:line="259" w:lineRule="auto"/>
        <w:rPr>
          <w:rFonts w:eastAsia="Times New Roman" w:cs="Arial"/>
          <w:color w:val="000000"/>
          <w:spacing w:val="15"/>
          <w:szCs w:val="28"/>
        </w:rPr>
      </w:pPr>
    </w:p>
    <w:p w14:paraId="1A3D1258" w14:textId="77777777" w:rsidR="00DE0AE9" w:rsidRPr="00DE0AE9" w:rsidRDefault="00DE0AE9" w:rsidP="00DE0AE9">
      <w:pPr>
        <w:spacing w:after="160" w:line="259" w:lineRule="auto"/>
        <w:rPr>
          <w:rFonts w:eastAsia="Times New Roman" w:cs="Arial"/>
          <w:color w:val="000000"/>
          <w:spacing w:val="15"/>
          <w:szCs w:val="28"/>
        </w:rPr>
      </w:pPr>
      <w:r w:rsidRPr="00DE0AE9">
        <w:rPr>
          <w:rFonts w:eastAsia="Times New Roman" w:cs="Arial"/>
          <w:noProof/>
          <w:color w:val="000000"/>
          <w:spacing w:val="15"/>
          <w:szCs w:val="28"/>
          <w14:ligatures w14:val="standardContextual"/>
        </w:rPr>
        <mc:AlternateContent>
          <mc:Choice Requires="wps">
            <w:drawing>
              <wp:anchor distT="0" distB="0" distL="114300" distR="114300" simplePos="0" relativeHeight="251666432" behindDoc="0" locked="0" layoutInCell="1" allowOverlap="1" wp14:anchorId="314E3536" wp14:editId="205C2DF6">
                <wp:simplePos x="0" y="0"/>
                <wp:positionH relativeFrom="column">
                  <wp:posOffset>-95250</wp:posOffset>
                </wp:positionH>
                <wp:positionV relativeFrom="paragraph">
                  <wp:posOffset>375285</wp:posOffset>
                </wp:positionV>
                <wp:extent cx="4514850" cy="666750"/>
                <wp:effectExtent l="0" t="0" r="6350" b="6350"/>
                <wp:wrapNone/>
                <wp:docPr id="1968986626" name="Text Box 3"/>
                <wp:cNvGraphicFramePr/>
                <a:graphic xmlns:a="http://schemas.openxmlformats.org/drawingml/2006/main">
                  <a:graphicData uri="http://schemas.microsoft.com/office/word/2010/wordprocessingShape">
                    <wps:wsp>
                      <wps:cNvSpPr txBox="1"/>
                      <wps:spPr>
                        <a:xfrm>
                          <a:off x="0" y="0"/>
                          <a:ext cx="4514850" cy="666750"/>
                        </a:xfrm>
                        <a:prstGeom prst="rect">
                          <a:avLst/>
                        </a:prstGeom>
                        <a:solidFill>
                          <a:srgbClr val="FFFFFF"/>
                        </a:solidFill>
                        <a:ln w="6350">
                          <a:noFill/>
                        </a:ln>
                      </wps:spPr>
                      <wps:txbx>
                        <w:txbxContent>
                          <w:p w14:paraId="46366826" w14:textId="77777777" w:rsidR="00DE0AE9" w:rsidRPr="009227EB" w:rsidRDefault="00DE0AE9" w:rsidP="00DE0AE9">
                            <w:pPr>
                              <w:spacing w:after="160" w:line="259" w:lineRule="auto"/>
                              <w:rPr>
                                <w:rFonts w:cs="Arial"/>
                                <w:b/>
                                <w:bCs/>
                                <w:sz w:val="22"/>
                              </w:rPr>
                            </w:pPr>
                            <w:r w:rsidRPr="00DE0AE9">
                              <w:rPr>
                                <w:rStyle w:val="SubtitleChar"/>
                                <w:rFonts w:cs="Arial"/>
                                <w:b/>
                                <w:bCs/>
                                <w:color w:val="000000"/>
                              </w:rPr>
                              <w:t>A Guide for Career Fair Organizers, Job Seekers, Employers, and Other Collaborators</w:t>
                            </w:r>
                          </w:p>
                          <w:p w14:paraId="30465AEA" w14:textId="77777777" w:rsidR="00DE0AE9" w:rsidRDefault="00DE0AE9" w:rsidP="00DE0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3536" id="Text Box 3" o:spid="_x0000_s1027" type="#_x0000_t202" style="position:absolute;margin-left:-7.5pt;margin-top:29.55pt;width:355.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" stroked="f" strokeweight=".5pt">
                <v:textbox>
                  <w:txbxContent>
                    <w:p w14:paraId="46366826" w14:textId="77777777" w:rsidR="00DE0AE9" w:rsidRPr="009227EB" w:rsidRDefault="00DE0AE9" w:rsidP="00DE0AE9">
                      <w:pPr>
                        <w:spacing w:after="160" w:line="259" w:lineRule="auto"/>
                        <w:rPr>
                          <w:rFonts w:cs="Arial"/>
                          <w:b/>
                          <w:bCs/>
                          <w:sz w:val="22"/>
                        </w:rPr>
                      </w:pPr>
                      <w:r w:rsidRPr="00DE0AE9">
                        <w:rPr>
                          <w:rStyle w:val="SubtitleChar"/>
                          <w:rFonts w:cs="Arial"/>
                          <w:b/>
                          <w:bCs/>
                          <w:color w:val="000000"/>
                        </w:rPr>
                        <w:t>A Guide for Career Fair Organizers, Job Seekers, Employers, and Other Collaborators</w:t>
                      </w:r>
                    </w:p>
                    <w:p w14:paraId="30465AEA" w14:textId="77777777" w:rsidR="00DE0AE9" w:rsidRDefault="00DE0AE9" w:rsidP="00DE0AE9"/>
                  </w:txbxContent>
                </v:textbox>
              </v:shape>
            </w:pict>
          </mc:Fallback>
        </mc:AlternateContent>
      </w:r>
    </w:p>
    <w:p w14:paraId="33F57A7C" w14:textId="77777777" w:rsidR="00DE0AE9" w:rsidRPr="00DE0AE9" w:rsidRDefault="00DE0AE9" w:rsidP="00DE0AE9">
      <w:pPr>
        <w:rPr>
          <w:rFonts w:cs="Times New Roman"/>
          <w:b/>
          <w:bCs/>
        </w:rPr>
      </w:pPr>
    </w:p>
    <w:p w14:paraId="6B68A995" w14:textId="77777777" w:rsidR="00DE0AE9" w:rsidRPr="00DE0AE9" w:rsidRDefault="00DE0AE9" w:rsidP="00DE0AE9">
      <w:pPr>
        <w:rPr>
          <w:rFonts w:cs="Times New Roman"/>
          <w:b/>
          <w:bCs/>
        </w:rPr>
      </w:pPr>
    </w:p>
    <w:p w14:paraId="293E9E5C" w14:textId="77777777" w:rsidR="00DE0AE9" w:rsidRPr="00DE0AE9" w:rsidRDefault="00DE0AE9" w:rsidP="00DE0AE9">
      <w:pPr>
        <w:rPr>
          <w:rFonts w:cs="Times New Roman"/>
        </w:rPr>
      </w:pPr>
    </w:p>
    <w:p w14:paraId="624DF22E" w14:textId="77777777" w:rsidR="00DE0AE9" w:rsidRPr="00DE0AE9" w:rsidRDefault="00DE0AE9" w:rsidP="00DE0AE9">
      <w:pPr>
        <w:spacing w:after="80"/>
        <w:contextualSpacing/>
        <w:rPr>
          <w:rFonts w:eastAsia="Yu Gothic Light" w:cs="Times New Roman"/>
          <w:b/>
          <w:color w:val="000000"/>
          <w:spacing w:val="15"/>
          <w:kern w:val="28"/>
          <w:szCs w:val="28"/>
        </w:rPr>
      </w:pPr>
      <w:r w:rsidRPr="00DE0AE9">
        <w:rPr>
          <w:rFonts w:cs="Times New Roman"/>
          <w:b/>
          <w:bCs/>
          <w:noProof/>
          <w14:ligatures w14:val="standardContextual"/>
        </w:rPr>
        <mc:AlternateContent>
          <mc:Choice Requires="wps">
            <w:drawing>
              <wp:anchor distT="0" distB="0" distL="114300" distR="114300" simplePos="0" relativeHeight="251667456" behindDoc="0" locked="0" layoutInCell="1" allowOverlap="1" wp14:anchorId="0B5C0BF0" wp14:editId="6542BA4C">
                <wp:simplePos x="0" y="0"/>
                <wp:positionH relativeFrom="column">
                  <wp:posOffset>-95250</wp:posOffset>
                </wp:positionH>
                <wp:positionV relativeFrom="paragraph">
                  <wp:posOffset>106045</wp:posOffset>
                </wp:positionV>
                <wp:extent cx="4133850" cy="1200150"/>
                <wp:effectExtent l="0" t="0" r="6350" b="6350"/>
                <wp:wrapNone/>
                <wp:docPr id="893137819" name="Text Box 4"/>
                <wp:cNvGraphicFramePr/>
                <a:graphic xmlns:a="http://schemas.openxmlformats.org/drawingml/2006/main">
                  <a:graphicData uri="http://schemas.microsoft.com/office/word/2010/wordprocessingShape">
                    <wps:wsp>
                      <wps:cNvSpPr txBox="1"/>
                      <wps:spPr>
                        <a:xfrm>
                          <a:off x="0" y="0"/>
                          <a:ext cx="4133850" cy="1200150"/>
                        </a:xfrm>
                        <a:prstGeom prst="rect">
                          <a:avLst/>
                        </a:prstGeom>
                        <a:solidFill>
                          <a:srgbClr val="FFFFFF"/>
                        </a:solidFill>
                        <a:ln w="6350">
                          <a:noFill/>
                        </a:ln>
                      </wps:spPr>
                      <wps:txbx>
                        <w:txbxContent>
                          <w:p w14:paraId="161A8612" w14:textId="77777777" w:rsidR="00DE0AE9" w:rsidRPr="009462AC" w:rsidRDefault="00DE0AE9" w:rsidP="00DE0AE9">
                            <w:pPr>
                              <w:rPr>
                                <w:rFonts w:cs="Times New Roman"/>
                              </w:rPr>
                            </w:pPr>
                            <w:r w:rsidRPr="00375909">
                              <w:rPr>
                                <w:rFonts w:cs="Times New Roman"/>
                              </w:rPr>
                              <w:t xml:space="preserve">Authors: Daniel </w:t>
                            </w:r>
                            <w:proofErr w:type="spellStart"/>
                            <w:r w:rsidRPr="00375909">
                              <w:rPr>
                                <w:rFonts w:cs="Times New Roman"/>
                              </w:rPr>
                              <w:t>Samosh</w:t>
                            </w:r>
                            <w:proofErr w:type="spellEnd"/>
                            <w:r w:rsidRPr="00375909">
                              <w:rPr>
                                <w:rFonts w:cs="Times New Roman"/>
                              </w:rPr>
                              <w:t>, Kimberley Atwood, Janice Lam, Jean-Marc Moke, Eva Kwan, Akshay Mohan, Rachel Soderstrom, Arif Jetha, and Sinead McCarthy</w:t>
                            </w:r>
                          </w:p>
                          <w:p w14:paraId="129629D2" w14:textId="77777777" w:rsidR="00DE0AE9" w:rsidRDefault="00DE0AE9" w:rsidP="00DE0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0BF0" id="Text Box 4" o:spid="_x0000_s1028" type="#_x0000_t202" style="position:absolute;margin-left:-7.5pt;margin-top:8.35pt;width:325.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" stroked="f" strokeweight=".5pt">
                <v:textbox>
                  <w:txbxContent>
                    <w:p w14:paraId="161A8612" w14:textId="77777777" w:rsidR="00DE0AE9" w:rsidRPr="009462AC" w:rsidRDefault="00DE0AE9" w:rsidP="00DE0AE9">
                      <w:pPr>
                        <w:rPr>
                          <w:rFonts w:cs="Times New Roman"/>
                        </w:rPr>
                      </w:pPr>
                      <w:r w:rsidRPr="00375909">
                        <w:rPr>
                          <w:rFonts w:cs="Times New Roman"/>
                        </w:rPr>
                        <w:t xml:space="preserve">Authors: Daniel </w:t>
                      </w:r>
                      <w:proofErr w:type="spellStart"/>
                      <w:r w:rsidRPr="00375909">
                        <w:rPr>
                          <w:rFonts w:cs="Times New Roman"/>
                        </w:rPr>
                        <w:t>Samosh</w:t>
                      </w:r>
                      <w:proofErr w:type="spellEnd"/>
                      <w:r w:rsidRPr="00375909">
                        <w:rPr>
                          <w:rFonts w:cs="Times New Roman"/>
                        </w:rPr>
                        <w:t>, Kimberley Atwood, Janice Lam, Jean-Marc Moke, Eva Kwan, Akshay Mohan, Rachel Soderstrom, Arif Jetha, and Sinead McCarthy</w:t>
                      </w:r>
                    </w:p>
                    <w:p w14:paraId="129629D2" w14:textId="77777777" w:rsidR="00DE0AE9" w:rsidRDefault="00DE0AE9" w:rsidP="00DE0AE9"/>
                  </w:txbxContent>
                </v:textbox>
              </v:shape>
            </w:pict>
          </mc:Fallback>
        </mc:AlternateContent>
      </w:r>
    </w:p>
    <w:p w14:paraId="6350C8D8" w14:textId="77777777" w:rsidR="00DE0AE9" w:rsidRPr="00DE0AE9" w:rsidRDefault="00DE0AE9" w:rsidP="00DE0AE9">
      <w:pPr>
        <w:spacing w:after="160" w:line="259" w:lineRule="auto"/>
        <w:rPr>
          <w:rFonts w:cs="Times New Roman"/>
          <w:bCs/>
          <w:color w:val="000000"/>
          <w:spacing w:val="15"/>
          <w:szCs w:val="28"/>
        </w:rPr>
      </w:pPr>
    </w:p>
    <w:p w14:paraId="2D35E328" w14:textId="77777777" w:rsidR="00DE0AE9" w:rsidRPr="00DE0AE9" w:rsidRDefault="00DE0AE9" w:rsidP="00DE0AE9">
      <w:pPr>
        <w:spacing w:after="160" w:line="259" w:lineRule="auto"/>
        <w:rPr>
          <w:rFonts w:cs="Times New Roman"/>
          <w:bCs/>
          <w:color w:val="000000"/>
          <w:spacing w:val="15"/>
          <w:szCs w:val="28"/>
        </w:rPr>
      </w:pPr>
    </w:p>
    <w:p w14:paraId="07584376" w14:textId="77777777" w:rsidR="00DE0AE9" w:rsidRPr="00DE0AE9" w:rsidRDefault="00DE0AE9" w:rsidP="00DE0AE9">
      <w:pPr>
        <w:spacing w:after="160" w:line="259" w:lineRule="auto"/>
        <w:rPr>
          <w:rFonts w:cs="Times New Roman"/>
          <w:bCs/>
          <w:color w:val="000000"/>
          <w:spacing w:val="15"/>
          <w:szCs w:val="28"/>
        </w:rPr>
      </w:pPr>
    </w:p>
    <w:p w14:paraId="6020B5BF" w14:textId="77777777" w:rsidR="00DE0AE9" w:rsidRPr="00DE0AE9" w:rsidRDefault="00DE0AE9" w:rsidP="00DE0AE9">
      <w:pPr>
        <w:spacing w:after="160" w:line="259" w:lineRule="auto"/>
        <w:rPr>
          <w:rFonts w:cs="Times New Roman"/>
          <w:bCs/>
          <w:color w:val="000000"/>
          <w:spacing w:val="15"/>
          <w:szCs w:val="28"/>
        </w:rPr>
      </w:pPr>
    </w:p>
    <w:p w14:paraId="61E93CD9" w14:textId="77777777" w:rsidR="00DE0AE9" w:rsidRPr="00DE0AE9" w:rsidRDefault="00DE0AE9" w:rsidP="00DE0AE9">
      <w:pPr>
        <w:spacing w:after="160" w:line="259" w:lineRule="auto"/>
        <w:rPr>
          <w:rFonts w:cs="Times New Roman"/>
          <w:bCs/>
          <w:color w:val="000000"/>
          <w:spacing w:val="15"/>
          <w:szCs w:val="28"/>
        </w:rPr>
      </w:pPr>
    </w:p>
    <w:p w14:paraId="4BD03037" w14:textId="77777777" w:rsidR="00DE0AE9" w:rsidRPr="00DE0AE9" w:rsidRDefault="00DE0AE9" w:rsidP="00DE0AE9">
      <w:pPr>
        <w:spacing w:after="160" w:line="259" w:lineRule="auto"/>
        <w:rPr>
          <w:rFonts w:cs="Times New Roman"/>
          <w:bCs/>
          <w:color w:val="000000"/>
          <w:spacing w:val="15"/>
          <w:szCs w:val="28"/>
        </w:rPr>
      </w:pPr>
    </w:p>
    <w:p w14:paraId="0CD69097" w14:textId="77777777" w:rsidR="00DE0AE9" w:rsidRPr="00DE0AE9" w:rsidRDefault="00DE0AE9" w:rsidP="00DE0AE9">
      <w:pPr>
        <w:spacing w:after="160" w:line="259" w:lineRule="auto"/>
        <w:rPr>
          <w:rFonts w:cs="Times New Roman"/>
          <w:bCs/>
          <w:color w:val="000000"/>
          <w:spacing w:val="15"/>
          <w:szCs w:val="28"/>
        </w:rPr>
      </w:pPr>
    </w:p>
    <w:p w14:paraId="1E75A5D5" w14:textId="77777777" w:rsidR="00DE0AE9" w:rsidRPr="00DE0AE9" w:rsidRDefault="00DE0AE9" w:rsidP="00DE0AE9">
      <w:pPr>
        <w:spacing w:after="160" w:line="259" w:lineRule="auto"/>
        <w:rPr>
          <w:rFonts w:cs="Times New Roman"/>
          <w:bCs/>
          <w:color w:val="000000"/>
          <w:spacing w:val="15"/>
          <w:szCs w:val="28"/>
        </w:rPr>
      </w:pPr>
    </w:p>
    <w:p w14:paraId="22679FF7" w14:textId="77777777" w:rsidR="00DE0AE9" w:rsidRPr="00DE0AE9" w:rsidRDefault="00DE0AE9" w:rsidP="00DE0AE9">
      <w:pPr>
        <w:spacing w:after="160" w:line="259" w:lineRule="auto"/>
        <w:rPr>
          <w:rFonts w:cs="Times New Roman"/>
          <w:bCs/>
          <w:color w:val="000000"/>
          <w:spacing w:val="15"/>
          <w:szCs w:val="28"/>
        </w:rPr>
      </w:pPr>
    </w:p>
    <w:p w14:paraId="7C709A6C" w14:textId="77777777" w:rsidR="00DE0AE9" w:rsidRPr="00DE0AE9" w:rsidRDefault="00DE0AE9" w:rsidP="00DE0AE9">
      <w:pPr>
        <w:spacing w:after="160" w:line="259" w:lineRule="auto"/>
        <w:rPr>
          <w:rFonts w:cs="Times New Roman"/>
          <w:bCs/>
          <w:color w:val="000000"/>
          <w:spacing w:val="15"/>
          <w:szCs w:val="28"/>
        </w:rPr>
      </w:pPr>
    </w:p>
    <w:p w14:paraId="06E11D52" w14:textId="77777777" w:rsidR="00DE0AE9" w:rsidRPr="00DE0AE9" w:rsidRDefault="00DE0AE9" w:rsidP="00DE0AE9">
      <w:pPr>
        <w:spacing w:after="160" w:line="259" w:lineRule="auto"/>
        <w:rPr>
          <w:rFonts w:cs="Times New Roman"/>
          <w:bCs/>
          <w:color w:val="000000"/>
          <w:spacing w:val="15"/>
          <w:szCs w:val="28"/>
        </w:rPr>
      </w:pPr>
    </w:p>
    <w:p w14:paraId="052E7E7A" w14:textId="77777777" w:rsidR="00DE0AE9" w:rsidRPr="00DE0AE9" w:rsidRDefault="00DE0AE9" w:rsidP="00DE0AE9">
      <w:pPr>
        <w:spacing w:after="160" w:line="259" w:lineRule="auto"/>
        <w:rPr>
          <w:rFonts w:cs="Times New Roman"/>
          <w:bCs/>
          <w:color w:val="000000"/>
          <w:spacing w:val="15"/>
          <w:szCs w:val="28"/>
        </w:rPr>
      </w:pPr>
    </w:p>
    <w:p w14:paraId="13B43BD6" w14:textId="77777777" w:rsidR="003F1F77" w:rsidRDefault="00DE0AE9" w:rsidP="003F1F77">
      <w:pPr>
        <w:spacing w:after="160" w:line="259" w:lineRule="auto"/>
        <w:rPr>
          <w:rFonts w:eastAsia="Calibri" w:cs="Arial"/>
          <w:kern w:val="2"/>
          <w14:ligatures w14:val="standardContextual"/>
        </w:rPr>
      </w:pPr>
      <w:r w:rsidRPr="00DE0AE9">
        <w:rPr>
          <w:rFonts w:cs="Times New Roman"/>
          <w:bCs/>
          <w:noProof/>
          <w:color w:val="000000"/>
          <w:spacing w:val="15"/>
          <w:szCs w:val="28"/>
          <w14:ligatures w14:val="standardContextual"/>
        </w:rPr>
        <w:drawing>
          <wp:anchor distT="0" distB="0" distL="114300" distR="114300" simplePos="0" relativeHeight="251668480" behindDoc="0" locked="0" layoutInCell="1" allowOverlap="1" wp14:anchorId="4BF1D3B8" wp14:editId="4C85AFE3">
            <wp:simplePos x="0" y="0"/>
            <wp:positionH relativeFrom="column">
              <wp:posOffset>4137660</wp:posOffset>
            </wp:positionH>
            <wp:positionV relativeFrom="bottomMargin">
              <wp:posOffset>-212725</wp:posOffset>
            </wp:positionV>
            <wp:extent cx="2277928" cy="924560"/>
            <wp:effectExtent l="0" t="0" r="0" b="2540"/>
            <wp:wrapNone/>
            <wp:docPr id="2127626588" name="Picture 7" descr="VRAIE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26588" name="Picture 7" descr="VRAIE IDEA"/>
                    <pic:cNvPicPr/>
                  </pic:nvPicPr>
                  <pic:blipFill rotWithShape="1">
                    <a:blip r:embed="rId9" cstate="print">
                      <a:extLst>
                        <a:ext uri="{28A0092B-C50C-407E-A947-70E740481C1C}">
                          <a14:useLocalDpi xmlns:a14="http://schemas.microsoft.com/office/drawing/2010/main" val="0"/>
                        </a:ext>
                      </a:extLst>
                    </a:blip>
                    <a:srcRect b="21084"/>
                    <a:stretch>
                      <a:fillRect/>
                    </a:stretch>
                  </pic:blipFill>
                  <pic:spPr bwMode="auto">
                    <a:xfrm>
                      <a:off x="0" y="0"/>
                      <a:ext cx="2277928"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0AE9">
        <w:rPr>
          <w:rFonts w:cs="Times New Roman"/>
          <w:bCs/>
          <w:color w:val="000000"/>
          <w:spacing w:val="15"/>
          <w:szCs w:val="28"/>
        </w:rPr>
        <w:t xml:space="preserve">This resource was developed by IDEA's Hub 3 on Transitions to Work and Career Development. Please contact </w:t>
      </w:r>
      <w:hyperlink r:id="rId10" w:history="1">
        <w:r w:rsidRPr="00DE0AE9">
          <w:rPr>
            <w:rFonts w:cs="Times New Roman"/>
            <w:bCs/>
            <w:color w:val="467886"/>
            <w:spacing w:val="15"/>
            <w:szCs w:val="28"/>
            <w:u w:val="single"/>
          </w:rPr>
          <w:t>info@vraie-idea.ca</w:t>
        </w:r>
      </w:hyperlink>
      <w:r w:rsidRPr="00DE0AE9">
        <w:rPr>
          <w:rFonts w:cs="Times New Roman"/>
          <w:bCs/>
          <w:color w:val="000000"/>
          <w:spacing w:val="15"/>
          <w:szCs w:val="28"/>
        </w:rPr>
        <w:t xml:space="preserve"> with any questions related to this resource. </w:t>
      </w:r>
    </w:p>
    <w:p w14:paraId="4C0665D7" w14:textId="04683067" w:rsidR="00DE0AE9" w:rsidRPr="003F1F77" w:rsidRDefault="00DE0AE9" w:rsidP="003F1F77">
      <w:pPr>
        <w:spacing w:after="160" w:line="259" w:lineRule="auto"/>
        <w:rPr>
          <w:rFonts w:eastAsia="Calibri" w:cs="Arial"/>
          <w:kern w:val="2"/>
          <w14:ligatures w14:val="standardContextual"/>
        </w:rPr>
      </w:pPr>
      <w:r w:rsidRPr="00DE0AE9">
        <w:rPr>
          <w:rFonts w:cs="Times New Roman"/>
          <w:b/>
          <w:bCs/>
          <w:noProof/>
          <w14:ligatures w14:val="standardContextual"/>
        </w:rPr>
        <w:lastRenderedPageBreak/>
        <w:drawing>
          <wp:anchor distT="0" distB="0" distL="114300" distR="114300" simplePos="0" relativeHeight="251665408" behindDoc="0" locked="0" layoutInCell="1" allowOverlap="1" wp14:anchorId="1052E8F0" wp14:editId="5B5728A1">
            <wp:simplePos x="0" y="0"/>
            <wp:positionH relativeFrom="margin">
              <wp:posOffset>-62768</wp:posOffset>
            </wp:positionH>
            <wp:positionV relativeFrom="margin">
              <wp:posOffset>171352</wp:posOffset>
            </wp:positionV>
            <wp:extent cx="3512185" cy="1805305"/>
            <wp:effectExtent l="0" t="0" r="0" b="0"/>
            <wp:wrapSquare wrapText="bothSides"/>
            <wp:docPr id="1339583712" name="Picture 1" descr="VRAIE IDEA&#10;Inclusive Design for Employment Access&#10;Vision radicale pour l’access inclusif a l’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3712" name="Picture 1" descr="VRAIE IDEA&#10;Inclusive Design for Employment Access&#10;Vision radicale pour l’access inclusif a l’emploi"/>
                    <pic:cNvPicPr/>
                  </pic:nvPicPr>
                  <pic:blipFill>
                    <a:blip r:embed="rId11"/>
                    <a:stretch>
                      <a:fillRect/>
                    </a:stretch>
                  </pic:blipFill>
                  <pic:spPr>
                    <a:xfrm>
                      <a:off x="0" y="0"/>
                      <a:ext cx="3512185" cy="1805305"/>
                    </a:xfrm>
                    <a:prstGeom prst="rect">
                      <a:avLst/>
                    </a:prstGeom>
                  </pic:spPr>
                </pic:pic>
              </a:graphicData>
            </a:graphic>
            <wp14:sizeRelH relativeFrom="margin">
              <wp14:pctWidth>0</wp14:pctWidth>
            </wp14:sizeRelH>
            <wp14:sizeRelV relativeFrom="margin">
              <wp14:pctHeight>0</wp14:pctHeight>
            </wp14:sizeRelV>
          </wp:anchor>
        </w:drawing>
      </w:r>
    </w:p>
    <w:p w14:paraId="2C7DC9D7" w14:textId="27C5BAC7" w:rsidR="00DE0AE9" w:rsidRPr="00DE0AE9" w:rsidRDefault="003F1F77" w:rsidP="00DE0AE9">
      <w:pPr>
        <w:spacing w:after="160" w:line="259" w:lineRule="auto"/>
        <w:ind w:right="-26"/>
        <w:rPr>
          <w:rFonts w:eastAsia="Calibri" w:cs="Times New Roman"/>
          <w:kern w:val="2"/>
          <w14:ligatures w14:val="standardContextual"/>
        </w:rPr>
      </w:pPr>
      <w:r>
        <w:rPr>
          <w:rFonts w:eastAsia="Calibri" w:cs="Times New Roman"/>
          <w:noProof/>
          <w:kern w:val="2"/>
        </w:rPr>
        <w:drawing>
          <wp:inline distT="0" distB="0" distL="0" distR="0" wp14:anchorId="679B2E3F" wp14:editId="13089D42">
            <wp:extent cx="2100170" cy="1563077"/>
            <wp:effectExtent l="0" t="0" r="0" b="0"/>
            <wp:docPr id="500123695" name="Picture 5" descr="Queen’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3695" name="Picture 5" descr="Queen’s Universi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600" cy="1585725"/>
                    </a:xfrm>
                    <a:prstGeom prst="rect">
                      <a:avLst/>
                    </a:prstGeom>
                  </pic:spPr>
                </pic:pic>
              </a:graphicData>
            </a:graphic>
          </wp:inline>
        </w:drawing>
      </w:r>
    </w:p>
    <w:p w14:paraId="70B503AF" w14:textId="5E351C95" w:rsidR="00DE0AE9" w:rsidRPr="00DE0AE9" w:rsidRDefault="00DE0AE9" w:rsidP="00DE0AE9">
      <w:pPr>
        <w:spacing w:after="160" w:line="259" w:lineRule="auto"/>
        <w:ind w:right="-26"/>
        <w:rPr>
          <w:rFonts w:eastAsia="Calibri" w:cs="Times New Roman"/>
          <w:kern w:val="2"/>
          <w14:ligatures w14:val="standardContextual"/>
        </w:rPr>
      </w:pPr>
    </w:p>
    <w:p w14:paraId="33011637" w14:textId="77777777" w:rsidR="00DE0AE9" w:rsidRPr="00DE0AE9" w:rsidRDefault="00DE0AE9" w:rsidP="00DE0AE9">
      <w:pPr>
        <w:spacing w:after="160" w:line="259" w:lineRule="auto"/>
        <w:ind w:right="-26"/>
        <w:rPr>
          <w:rFonts w:eastAsia="Calibri" w:cs="Times New Roman"/>
          <w:kern w:val="2"/>
          <w14:ligatures w14:val="standardContextual"/>
        </w:rPr>
      </w:pPr>
    </w:p>
    <w:p w14:paraId="4E787C32" w14:textId="77777777" w:rsidR="00DE0AE9" w:rsidRPr="00DE0AE9" w:rsidRDefault="00DE0AE9" w:rsidP="00DE0AE9">
      <w:pPr>
        <w:spacing w:after="160" w:line="259" w:lineRule="auto"/>
        <w:ind w:right="-26"/>
        <w:rPr>
          <w:rFonts w:eastAsia="Calibri" w:cs="Arial"/>
          <w:kern w:val="2"/>
          <w:sz w:val="24"/>
          <w:szCs w:val="24"/>
          <w14:ligatures w14:val="standardContextual"/>
        </w:rPr>
      </w:pPr>
      <w:r w:rsidRPr="00DE0AE9">
        <w:rPr>
          <w:rFonts w:eastAsia="Calibri" w:cs="Arial"/>
          <w:kern w:val="2"/>
          <w:sz w:val="24"/>
          <w:szCs w:val="24"/>
          <w14:ligatures w14:val="standardContextual"/>
        </w:rPr>
        <w:t>Inclusive Design for Employment Access (IDEA) helps build employer capacity for sustainable and rewarding employment opportunities for persons with disabilities through evidence-informed policy and practice.</w:t>
      </w:r>
    </w:p>
    <w:p w14:paraId="7F417A2E" w14:textId="77777777" w:rsidR="00DE0AE9" w:rsidRPr="00DE0AE9" w:rsidRDefault="00DE0AE9" w:rsidP="00DE0AE9">
      <w:pPr>
        <w:spacing w:after="160" w:line="259" w:lineRule="auto"/>
        <w:ind w:right="-26"/>
        <w:rPr>
          <w:rFonts w:eastAsia="Calibri" w:cs="Arial"/>
          <w:kern w:val="2"/>
          <w:sz w:val="24"/>
          <w:szCs w:val="24"/>
          <w14:ligatures w14:val="standardContextual"/>
        </w:rPr>
      </w:pPr>
      <w:r w:rsidRPr="00DE0AE9">
        <w:rPr>
          <w:rFonts w:eastAsia="Calibri" w:cs="Arial"/>
          <w:kern w:val="2"/>
          <w:sz w:val="24"/>
          <w:szCs w:val="24"/>
          <w14:ligatures w14:val="standardContextual"/>
        </w:rPr>
        <w:t>IDEA develops evidence-informed tools and resources through co-design with partners that help advance workplace capacity for recruitment, hiring, onboarding, retention, mentorship, and promotion of persons with disabilities across the full range of employment opportunities. Where possible, we draw on practices that have shown promise in one or more workplaces in Canada and elsewhere.</w:t>
      </w:r>
    </w:p>
    <w:p w14:paraId="0DF925C2" w14:textId="77777777" w:rsidR="00DE0AE9" w:rsidRPr="00DE0AE9" w:rsidRDefault="00DE0AE9" w:rsidP="00DE0AE9">
      <w:pPr>
        <w:spacing w:after="160" w:line="259" w:lineRule="auto"/>
        <w:ind w:right="-26"/>
        <w:rPr>
          <w:rFonts w:eastAsia="Calibri" w:cs="Arial"/>
          <w:noProof/>
          <w:kern w:val="2"/>
          <w:sz w:val="24"/>
          <w:szCs w:val="24"/>
          <w14:ligatures w14:val="standardContextual"/>
        </w:rPr>
      </w:pPr>
      <w:r w:rsidRPr="00DE0AE9">
        <w:rPr>
          <w:rFonts w:eastAsia="Calibri" w:cs="Arial"/>
          <w:kern w:val="2"/>
          <w:sz w:val="24"/>
          <w:szCs w:val="24"/>
          <w14:ligatures w14:val="standardContextual"/>
        </w:rPr>
        <w:t>Our work is spearheaded by teams of researchers, global experts, and industry leaders. Many of those involved in IDEA identify as persons with disabilities.</w:t>
      </w:r>
      <w:r w:rsidRPr="00DE0AE9">
        <w:rPr>
          <w:rFonts w:eastAsia="Calibri" w:cs="Arial"/>
          <w:noProof/>
          <w:kern w:val="2"/>
          <w:sz w:val="24"/>
          <w:szCs w:val="24"/>
          <w14:ligatures w14:val="standardContextual"/>
        </w:rPr>
        <w:t xml:space="preserve"> </w:t>
      </w:r>
    </w:p>
    <w:p w14:paraId="2A2A3E4C" w14:textId="77777777" w:rsidR="00DE0AE9" w:rsidRDefault="00DE0AE9" w:rsidP="00DE0AE9">
      <w:pPr>
        <w:spacing w:after="160" w:line="259" w:lineRule="auto"/>
        <w:ind w:right="-26"/>
        <w:rPr>
          <w:rFonts w:eastAsia="Calibri" w:cs="Times New Roman"/>
          <w:noProof/>
          <w:kern w:val="2"/>
          <w14:ligatures w14:val="standardContextual"/>
        </w:rPr>
      </w:pPr>
    </w:p>
    <w:p w14:paraId="1F3C0D4F" w14:textId="77777777" w:rsidR="00DE0AE9" w:rsidRPr="00DE0AE9" w:rsidRDefault="00DE0AE9" w:rsidP="00DE0AE9">
      <w:pPr>
        <w:spacing w:after="160" w:line="259" w:lineRule="auto"/>
        <w:ind w:right="-26"/>
        <w:rPr>
          <w:rFonts w:eastAsia="Calibri" w:cs="Times New Roman"/>
          <w:noProof/>
          <w:kern w:val="2"/>
          <w14:ligatures w14:val="standardContextual"/>
        </w:rPr>
      </w:pPr>
    </w:p>
    <w:p w14:paraId="4B17F3C0" w14:textId="5F7D169F" w:rsidR="00DE0AE9" w:rsidRPr="00DE0AE9" w:rsidRDefault="00DE0AE9" w:rsidP="00DE0AE9">
      <w:pPr>
        <w:spacing w:after="160" w:line="259" w:lineRule="auto"/>
        <w:ind w:right="-26"/>
        <w:rPr>
          <w:rFonts w:eastAsia="Calibri" w:cs="Times New Roman"/>
          <w:noProof/>
          <w:kern w:val="2"/>
          <w:sz w:val="22"/>
          <w14:ligatures w14:val="standardContextual"/>
        </w:rPr>
      </w:pPr>
      <w:r w:rsidRPr="00DE0AE9">
        <w:rPr>
          <w:rFonts w:eastAsia="Calibri" w:cs="Times New Roman"/>
          <w:noProof/>
          <w:kern w:val="2"/>
          <w14:ligatures w14:val="standardContextual"/>
        </w:rPr>
        <w:drawing>
          <wp:inline distT="0" distB="0" distL="0" distR="0" wp14:anchorId="54E5E49E" wp14:editId="0E69FC81">
            <wp:extent cx="6164791" cy="2664823"/>
            <wp:effectExtent l="0" t="0" r="0" b="2540"/>
            <wp:docPr id="190718279" name="Picture 1" descr="Initiative supported by:&#10;The Government of Canada&#10;Inclusive Design for Employment Access (IDEA) is supported by funding from &#10;the Government of Canada's New Frontiers in Research Fund (NFRF).&#10;Vision Radicale Pour L’Accès Inclusif à L'Emploi (VRAIE) est financé par le fonds &#10;Nouvelles Frontières en Recherche du Gouvernement du Canada.&#10;McMaster University&#10;Institute for Work and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8279" name="Picture 1" descr="Initiative supported by:&#10;The Government of Canada&#10;Inclusive Design for Employment Access (IDEA) is supported by funding from &#10;the Government of Canada's New Frontiers in Research Fund (NFRF).&#10;Vision Radicale Pour L’Accès Inclusif à L'Emploi (VRAIE) est financé par le fonds &#10;Nouvelles Frontières en Recherche du Gouvernement du Canada.&#10;McMaster University&#10;Institute for Work and Health&#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5413" cy="2673737"/>
                    </a:xfrm>
                    <a:prstGeom prst="rect">
                      <a:avLst/>
                    </a:prstGeom>
                  </pic:spPr>
                </pic:pic>
              </a:graphicData>
            </a:graphic>
          </wp:inline>
        </w:drawing>
      </w:r>
      <w:r w:rsidRPr="00DE0AE9">
        <w:rPr>
          <w:rFonts w:eastAsia="Calibri" w:cs="Times New Roman"/>
          <w:bCs/>
          <w:kern w:val="2"/>
          <w14:ligatures w14:val="standardContextual"/>
        </w:rPr>
        <w:br w:type="page"/>
      </w:r>
    </w:p>
    <w:p w14:paraId="195D8BE3" w14:textId="77777777" w:rsidR="00EF668D" w:rsidRDefault="00EF668D" w:rsidP="00F71C93">
      <w:pPr>
        <w:pStyle w:val="Title"/>
      </w:pPr>
    </w:p>
    <w:sdt>
      <w:sdtPr>
        <w:rPr>
          <w:rFonts w:ascii="Arial" w:eastAsiaTheme="minorHAnsi" w:hAnsi="Arial" w:cstheme="minorBidi"/>
          <w:color w:val="auto"/>
          <w:sz w:val="28"/>
          <w:szCs w:val="22"/>
          <w:lang w:val="en-CA"/>
        </w:rPr>
        <w:id w:val="-1577818717"/>
        <w:docPartObj>
          <w:docPartGallery w:val="Table of Contents"/>
          <w:docPartUnique/>
        </w:docPartObj>
      </w:sdtPr>
      <w:sdtEndPr>
        <w:rPr>
          <w:rFonts w:eastAsia="MS Mincho"/>
          <w:b/>
          <w:bCs/>
          <w:noProof/>
        </w:rPr>
      </w:sdtEndPr>
      <w:sdtContent>
        <w:p w14:paraId="49BAC68E" w14:textId="6BD53529" w:rsidR="00025B88" w:rsidRPr="00042161" w:rsidRDefault="005C23E3">
          <w:pPr>
            <w:pStyle w:val="TOCHeading"/>
            <w:rPr>
              <w:color w:val="FF0000"/>
            </w:rPr>
          </w:pPr>
          <w:r w:rsidRPr="00042161">
            <w:t xml:space="preserve">Table of </w:t>
          </w:r>
          <w:r w:rsidR="00B622B1" w:rsidRPr="00042161">
            <w:t>C</w:t>
          </w:r>
          <w:r w:rsidRPr="00042161">
            <w:t>ontents</w:t>
          </w:r>
        </w:p>
        <w:p w14:paraId="09991018" w14:textId="2E8332F3" w:rsidR="00042161" w:rsidRPr="00042161" w:rsidRDefault="00025B88">
          <w:pPr>
            <w:pStyle w:val="TOC1"/>
            <w:tabs>
              <w:tab w:val="right" w:leader="dot" w:pos="9350"/>
            </w:tabs>
            <w:rPr>
              <w:rFonts w:asciiTheme="minorHAnsi" w:eastAsiaTheme="minorEastAsia" w:hAnsiTheme="minorHAnsi"/>
              <w:noProof/>
              <w:kern w:val="2"/>
              <w:sz w:val="24"/>
              <w:szCs w:val="24"/>
              <w:lang w:eastAsia="ja-JP"/>
              <w14:ligatures w14:val="standardContextual"/>
            </w:rPr>
          </w:pPr>
          <w:r w:rsidRPr="00042161">
            <w:fldChar w:fldCharType="begin"/>
          </w:r>
          <w:r w:rsidRPr="00042161">
            <w:instrText xml:space="preserve"> TOC \o "1-3" \h \z \u </w:instrText>
          </w:r>
          <w:r w:rsidRPr="00042161">
            <w:fldChar w:fldCharType="separate"/>
          </w:r>
          <w:hyperlink w:anchor="_Toc198635120" w:history="1">
            <w:r w:rsidR="00042161" w:rsidRPr="00DE0AE9">
              <w:rPr>
                <w:rStyle w:val="Hyperlink"/>
                <w:noProof/>
                <w:color w:val="auto"/>
              </w:rPr>
              <w:t>Introduction and Purpose</w:t>
            </w:r>
            <w:r w:rsidR="00042161" w:rsidRPr="00042161">
              <w:rPr>
                <w:noProof/>
                <w:webHidden/>
              </w:rPr>
              <w:tab/>
            </w:r>
            <w:r w:rsidR="00042161" w:rsidRPr="00042161">
              <w:rPr>
                <w:noProof/>
                <w:webHidden/>
              </w:rPr>
              <w:fldChar w:fldCharType="begin"/>
            </w:r>
            <w:r w:rsidR="00042161" w:rsidRPr="00042161">
              <w:rPr>
                <w:noProof/>
                <w:webHidden/>
              </w:rPr>
              <w:instrText xml:space="preserve"> PAGEREF _Toc198635120 \h </w:instrText>
            </w:r>
            <w:r w:rsidR="00042161" w:rsidRPr="00042161">
              <w:rPr>
                <w:noProof/>
                <w:webHidden/>
              </w:rPr>
            </w:r>
            <w:r w:rsidR="00042161" w:rsidRPr="00042161">
              <w:rPr>
                <w:noProof/>
                <w:webHidden/>
              </w:rPr>
              <w:fldChar w:fldCharType="separate"/>
            </w:r>
            <w:r w:rsidR="00042161" w:rsidRPr="00042161">
              <w:rPr>
                <w:noProof/>
                <w:webHidden/>
              </w:rPr>
              <w:t>4</w:t>
            </w:r>
            <w:r w:rsidR="00042161" w:rsidRPr="00042161">
              <w:rPr>
                <w:noProof/>
                <w:webHidden/>
              </w:rPr>
              <w:fldChar w:fldCharType="end"/>
            </w:r>
          </w:hyperlink>
        </w:p>
        <w:p w14:paraId="500B21E3" w14:textId="7AFE2670"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21" w:history="1">
            <w:r w:rsidRPr="00DE0AE9">
              <w:rPr>
                <w:rStyle w:val="Hyperlink"/>
                <w:noProof/>
                <w:color w:val="auto"/>
              </w:rPr>
              <w:t>Guide Structure.</w:t>
            </w:r>
            <w:r w:rsidRPr="00042161">
              <w:rPr>
                <w:noProof/>
                <w:webHidden/>
              </w:rPr>
              <w:tab/>
            </w:r>
            <w:r w:rsidRPr="00042161">
              <w:rPr>
                <w:noProof/>
                <w:webHidden/>
              </w:rPr>
              <w:fldChar w:fldCharType="begin"/>
            </w:r>
            <w:r w:rsidRPr="00042161">
              <w:rPr>
                <w:noProof/>
                <w:webHidden/>
              </w:rPr>
              <w:instrText xml:space="preserve"> PAGEREF _Toc198635121 \h </w:instrText>
            </w:r>
            <w:r w:rsidRPr="00042161">
              <w:rPr>
                <w:noProof/>
                <w:webHidden/>
              </w:rPr>
            </w:r>
            <w:r w:rsidRPr="00042161">
              <w:rPr>
                <w:noProof/>
                <w:webHidden/>
              </w:rPr>
              <w:fldChar w:fldCharType="separate"/>
            </w:r>
            <w:r w:rsidRPr="00042161">
              <w:rPr>
                <w:noProof/>
                <w:webHidden/>
              </w:rPr>
              <w:t>5</w:t>
            </w:r>
            <w:r w:rsidRPr="00042161">
              <w:rPr>
                <w:noProof/>
                <w:webHidden/>
              </w:rPr>
              <w:fldChar w:fldCharType="end"/>
            </w:r>
          </w:hyperlink>
        </w:p>
        <w:p w14:paraId="561FF202" w14:textId="6D9E0255"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22" w:history="1">
            <w:r w:rsidRPr="00DE0AE9">
              <w:rPr>
                <w:rStyle w:val="Hyperlink"/>
                <w:noProof/>
                <w:color w:val="auto"/>
              </w:rPr>
              <w:t>Intended Audience</w:t>
            </w:r>
            <w:r w:rsidRPr="00042161">
              <w:rPr>
                <w:noProof/>
                <w:webHidden/>
              </w:rPr>
              <w:tab/>
            </w:r>
            <w:r w:rsidRPr="00042161">
              <w:rPr>
                <w:noProof/>
                <w:webHidden/>
              </w:rPr>
              <w:fldChar w:fldCharType="begin"/>
            </w:r>
            <w:r w:rsidRPr="00042161">
              <w:rPr>
                <w:noProof/>
                <w:webHidden/>
              </w:rPr>
              <w:instrText xml:space="preserve"> PAGEREF _Toc198635122 \h </w:instrText>
            </w:r>
            <w:r w:rsidRPr="00042161">
              <w:rPr>
                <w:noProof/>
                <w:webHidden/>
              </w:rPr>
            </w:r>
            <w:r w:rsidRPr="00042161">
              <w:rPr>
                <w:noProof/>
                <w:webHidden/>
              </w:rPr>
              <w:fldChar w:fldCharType="separate"/>
            </w:r>
            <w:r w:rsidRPr="00042161">
              <w:rPr>
                <w:noProof/>
                <w:webHidden/>
              </w:rPr>
              <w:t>5</w:t>
            </w:r>
            <w:r w:rsidRPr="00042161">
              <w:rPr>
                <w:noProof/>
                <w:webHidden/>
              </w:rPr>
              <w:fldChar w:fldCharType="end"/>
            </w:r>
          </w:hyperlink>
        </w:p>
        <w:p w14:paraId="229409D3" w14:textId="79CB02B4"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23" w:history="1">
            <w:r w:rsidRPr="00DE0AE9">
              <w:rPr>
                <w:rStyle w:val="Hyperlink"/>
                <w:noProof/>
                <w:color w:val="auto"/>
              </w:rPr>
              <w:t>Guiding Principles</w:t>
            </w:r>
            <w:r w:rsidRPr="00042161">
              <w:rPr>
                <w:noProof/>
                <w:webHidden/>
              </w:rPr>
              <w:tab/>
            </w:r>
            <w:r w:rsidRPr="00042161">
              <w:rPr>
                <w:noProof/>
                <w:webHidden/>
              </w:rPr>
              <w:fldChar w:fldCharType="begin"/>
            </w:r>
            <w:r w:rsidRPr="00042161">
              <w:rPr>
                <w:noProof/>
                <w:webHidden/>
              </w:rPr>
              <w:instrText xml:space="preserve"> PAGEREF _Toc198635123 \h </w:instrText>
            </w:r>
            <w:r w:rsidRPr="00042161">
              <w:rPr>
                <w:noProof/>
                <w:webHidden/>
              </w:rPr>
            </w:r>
            <w:r w:rsidRPr="00042161">
              <w:rPr>
                <w:noProof/>
                <w:webHidden/>
              </w:rPr>
              <w:fldChar w:fldCharType="separate"/>
            </w:r>
            <w:r w:rsidRPr="00042161">
              <w:rPr>
                <w:noProof/>
                <w:webHidden/>
              </w:rPr>
              <w:t>6</w:t>
            </w:r>
            <w:r w:rsidRPr="00042161">
              <w:rPr>
                <w:noProof/>
                <w:webHidden/>
              </w:rPr>
              <w:fldChar w:fldCharType="end"/>
            </w:r>
          </w:hyperlink>
        </w:p>
        <w:p w14:paraId="2449A7FD" w14:textId="64F3D19B" w:rsidR="00042161" w:rsidRPr="00042161" w:rsidRDefault="00042161">
          <w:pPr>
            <w:pStyle w:val="TOC1"/>
            <w:tabs>
              <w:tab w:val="right" w:leader="dot" w:pos="9350"/>
            </w:tabs>
            <w:rPr>
              <w:rFonts w:asciiTheme="minorHAnsi" w:eastAsiaTheme="minorEastAsia" w:hAnsiTheme="minorHAnsi"/>
              <w:noProof/>
              <w:kern w:val="2"/>
              <w:sz w:val="24"/>
              <w:szCs w:val="24"/>
              <w:lang w:eastAsia="ja-JP"/>
              <w14:ligatures w14:val="standardContextual"/>
            </w:rPr>
          </w:pPr>
          <w:hyperlink w:anchor="_Toc198635124" w:history="1">
            <w:r w:rsidRPr="00DE0AE9">
              <w:rPr>
                <w:rStyle w:val="Hyperlink"/>
                <w:noProof/>
                <w:color w:val="auto"/>
              </w:rPr>
              <w:t>Know Your Participants</w:t>
            </w:r>
            <w:r w:rsidRPr="00042161">
              <w:rPr>
                <w:noProof/>
                <w:webHidden/>
              </w:rPr>
              <w:tab/>
            </w:r>
            <w:r w:rsidRPr="00042161">
              <w:rPr>
                <w:noProof/>
                <w:webHidden/>
              </w:rPr>
              <w:fldChar w:fldCharType="begin"/>
            </w:r>
            <w:r w:rsidRPr="00042161">
              <w:rPr>
                <w:noProof/>
                <w:webHidden/>
              </w:rPr>
              <w:instrText xml:space="preserve"> PAGEREF _Toc198635124 \h </w:instrText>
            </w:r>
            <w:r w:rsidRPr="00042161">
              <w:rPr>
                <w:noProof/>
                <w:webHidden/>
              </w:rPr>
            </w:r>
            <w:r w:rsidRPr="00042161">
              <w:rPr>
                <w:noProof/>
                <w:webHidden/>
              </w:rPr>
              <w:fldChar w:fldCharType="separate"/>
            </w:r>
            <w:r w:rsidRPr="00042161">
              <w:rPr>
                <w:noProof/>
                <w:webHidden/>
              </w:rPr>
              <w:t>8</w:t>
            </w:r>
            <w:r w:rsidRPr="00042161">
              <w:rPr>
                <w:noProof/>
                <w:webHidden/>
              </w:rPr>
              <w:fldChar w:fldCharType="end"/>
            </w:r>
          </w:hyperlink>
        </w:p>
        <w:p w14:paraId="38BE6190" w14:textId="09F271AA"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25" w:history="1">
            <w:r w:rsidRPr="00DE0AE9">
              <w:rPr>
                <w:rStyle w:val="Hyperlink"/>
                <w:noProof/>
                <w:color w:val="auto"/>
              </w:rPr>
              <w:t>Job Seekers with Disabilities</w:t>
            </w:r>
            <w:r w:rsidRPr="00042161">
              <w:rPr>
                <w:noProof/>
                <w:webHidden/>
              </w:rPr>
              <w:tab/>
            </w:r>
            <w:r w:rsidRPr="00042161">
              <w:rPr>
                <w:noProof/>
                <w:webHidden/>
              </w:rPr>
              <w:fldChar w:fldCharType="begin"/>
            </w:r>
            <w:r w:rsidRPr="00042161">
              <w:rPr>
                <w:noProof/>
                <w:webHidden/>
              </w:rPr>
              <w:instrText xml:space="preserve"> PAGEREF _Toc198635125 \h </w:instrText>
            </w:r>
            <w:r w:rsidRPr="00042161">
              <w:rPr>
                <w:noProof/>
                <w:webHidden/>
              </w:rPr>
            </w:r>
            <w:r w:rsidRPr="00042161">
              <w:rPr>
                <w:noProof/>
                <w:webHidden/>
              </w:rPr>
              <w:fldChar w:fldCharType="separate"/>
            </w:r>
            <w:r w:rsidRPr="00042161">
              <w:rPr>
                <w:noProof/>
                <w:webHidden/>
              </w:rPr>
              <w:t>8</w:t>
            </w:r>
            <w:r w:rsidRPr="00042161">
              <w:rPr>
                <w:noProof/>
                <w:webHidden/>
              </w:rPr>
              <w:fldChar w:fldCharType="end"/>
            </w:r>
          </w:hyperlink>
        </w:p>
        <w:p w14:paraId="7AB1A42E" w14:textId="3EFF5ABF"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26" w:history="1">
            <w:r w:rsidRPr="00042161">
              <w:rPr>
                <w:rStyle w:val="Hyperlink"/>
                <w:noProof/>
              </w:rPr>
              <w:t>Employers</w:t>
            </w:r>
            <w:r w:rsidRPr="00042161">
              <w:rPr>
                <w:noProof/>
                <w:webHidden/>
              </w:rPr>
              <w:tab/>
            </w:r>
            <w:r w:rsidRPr="00042161">
              <w:rPr>
                <w:noProof/>
                <w:webHidden/>
              </w:rPr>
              <w:fldChar w:fldCharType="begin"/>
            </w:r>
            <w:r w:rsidRPr="00042161">
              <w:rPr>
                <w:noProof/>
                <w:webHidden/>
              </w:rPr>
              <w:instrText xml:space="preserve"> PAGEREF _Toc198635126 \h </w:instrText>
            </w:r>
            <w:r w:rsidRPr="00042161">
              <w:rPr>
                <w:noProof/>
                <w:webHidden/>
              </w:rPr>
            </w:r>
            <w:r w:rsidRPr="00042161">
              <w:rPr>
                <w:noProof/>
                <w:webHidden/>
              </w:rPr>
              <w:fldChar w:fldCharType="separate"/>
            </w:r>
            <w:r w:rsidRPr="00042161">
              <w:rPr>
                <w:noProof/>
                <w:webHidden/>
              </w:rPr>
              <w:t>10</w:t>
            </w:r>
            <w:r w:rsidRPr="00042161">
              <w:rPr>
                <w:noProof/>
                <w:webHidden/>
              </w:rPr>
              <w:fldChar w:fldCharType="end"/>
            </w:r>
          </w:hyperlink>
        </w:p>
        <w:p w14:paraId="0BF474DF" w14:textId="3F9C8951"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27" w:history="1">
            <w:r w:rsidRPr="00042161">
              <w:rPr>
                <w:rStyle w:val="Hyperlink"/>
                <w:noProof/>
              </w:rPr>
              <w:t>Additional Collaborators</w:t>
            </w:r>
            <w:r w:rsidRPr="00042161">
              <w:rPr>
                <w:noProof/>
                <w:webHidden/>
              </w:rPr>
              <w:tab/>
            </w:r>
            <w:r w:rsidRPr="00042161">
              <w:rPr>
                <w:noProof/>
                <w:webHidden/>
              </w:rPr>
              <w:fldChar w:fldCharType="begin"/>
            </w:r>
            <w:r w:rsidRPr="00042161">
              <w:rPr>
                <w:noProof/>
                <w:webHidden/>
              </w:rPr>
              <w:instrText xml:space="preserve"> PAGEREF _Toc198635127 \h </w:instrText>
            </w:r>
            <w:r w:rsidRPr="00042161">
              <w:rPr>
                <w:noProof/>
                <w:webHidden/>
              </w:rPr>
            </w:r>
            <w:r w:rsidRPr="00042161">
              <w:rPr>
                <w:noProof/>
                <w:webHidden/>
              </w:rPr>
              <w:fldChar w:fldCharType="separate"/>
            </w:r>
            <w:r w:rsidRPr="00042161">
              <w:rPr>
                <w:noProof/>
                <w:webHidden/>
              </w:rPr>
              <w:t>11</w:t>
            </w:r>
            <w:r w:rsidRPr="00042161">
              <w:rPr>
                <w:noProof/>
                <w:webHidden/>
              </w:rPr>
              <w:fldChar w:fldCharType="end"/>
            </w:r>
          </w:hyperlink>
        </w:p>
        <w:p w14:paraId="3C3441BD" w14:textId="61F685AF" w:rsidR="00042161" w:rsidRPr="00042161" w:rsidRDefault="00042161">
          <w:pPr>
            <w:pStyle w:val="TOC1"/>
            <w:tabs>
              <w:tab w:val="right" w:leader="dot" w:pos="9350"/>
            </w:tabs>
            <w:rPr>
              <w:rFonts w:asciiTheme="minorHAnsi" w:eastAsiaTheme="minorEastAsia" w:hAnsiTheme="minorHAnsi"/>
              <w:noProof/>
              <w:kern w:val="2"/>
              <w:sz w:val="24"/>
              <w:szCs w:val="24"/>
              <w:lang w:eastAsia="ja-JP"/>
              <w14:ligatures w14:val="standardContextual"/>
            </w:rPr>
          </w:pPr>
          <w:hyperlink w:anchor="_Toc198635128" w:history="1">
            <w:r w:rsidRPr="00042161">
              <w:rPr>
                <w:rStyle w:val="Hyperlink"/>
                <w:noProof/>
              </w:rPr>
              <w:t>Event Structure</w:t>
            </w:r>
            <w:r w:rsidRPr="00042161">
              <w:rPr>
                <w:noProof/>
                <w:webHidden/>
              </w:rPr>
              <w:tab/>
            </w:r>
            <w:r w:rsidRPr="00042161">
              <w:rPr>
                <w:noProof/>
                <w:webHidden/>
              </w:rPr>
              <w:fldChar w:fldCharType="begin"/>
            </w:r>
            <w:r w:rsidRPr="00042161">
              <w:rPr>
                <w:noProof/>
                <w:webHidden/>
              </w:rPr>
              <w:instrText xml:space="preserve"> PAGEREF _Toc198635128 \h </w:instrText>
            </w:r>
            <w:r w:rsidRPr="00042161">
              <w:rPr>
                <w:noProof/>
                <w:webHidden/>
              </w:rPr>
            </w:r>
            <w:r w:rsidRPr="00042161">
              <w:rPr>
                <w:noProof/>
                <w:webHidden/>
              </w:rPr>
              <w:fldChar w:fldCharType="separate"/>
            </w:r>
            <w:r w:rsidRPr="00042161">
              <w:rPr>
                <w:noProof/>
                <w:webHidden/>
              </w:rPr>
              <w:t>14</w:t>
            </w:r>
            <w:r w:rsidRPr="00042161">
              <w:rPr>
                <w:noProof/>
                <w:webHidden/>
              </w:rPr>
              <w:fldChar w:fldCharType="end"/>
            </w:r>
          </w:hyperlink>
        </w:p>
        <w:p w14:paraId="3BCAC860" w14:textId="6F079854" w:rsidR="00042161" w:rsidRPr="00042161" w:rsidRDefault="00042161">
          <w:pPr>
            <w:pStyle w:val="TOC1"/>
            <w:tabs>
              <w:tab w:val="right" w:leader="dot" w:pos="9350"/>
            </w:tabs>
            <w:rPr>
              <w:rFonts w:asciiTheme="minorHAnsi" w:eastAsiaTheme="minorEastAsia" w:hAnsiTheme="minorHAnsi"/>
              <w:noProof/>
              <w:kern w:val="2"/>
              <w:sz w:val="24"/>
              <w:szCs w:val="24"/>
              <w:lang w:eastAsia="ja-JP"/>
              <w14:ligatures w14:val="standardContextual"/>
            </w:rPr>
          </w:pPr>
          <w:hyperlink w:anchor="_Toc198635129" w:history="1">
            <w:r w:rsidRPr="00042161">
              <w:rPr>
                <w:rStyle w:val="Hyperlink"/>
                <w:noProof/>
              </w:rPr>
              <w:t>Logistics, Coordination, &amp; Communication</w:t>
            </w:r>
            <w:r w:rsidRPr="00042161">
              <w:rPr>
                <w:noProof/>
                <w:webHidden/>
              </w:rPr>
              <w:tab/>
            </w:r>
            <w:r w:rsidRPr="00042161">
              <w:rPr>
                <w:noProof/>
                <w:webHidden/>
              </w:rPr>
              <w:fldChar w:fldCharType="begin"/>
            </w:r>
            <w:r w:rsidRPr="00042161">
              <w:rPr>
                <w:noProof/>
                <w:webHidden/>
              </w:rPr>
              <w:instrText xml:space="preserve"> PAGEREF _Toc198635129 \h </w:instrText>
            </w:r>
            <w:r w:rsidRPr="00042161">
              <w:rPr>
                <w:noProof/>
                <w:webHidden/>
              </w:rPr>
            </w:r>
            <w:r w:rsidRPr="00042161">
              <w:rPr>
                <w:noProof/>
                <w:webHidden/>
              </w:rPr>
              <w:fldChar w:fldCharType="separate"/>
            </w:r>
            <w:r w:rsidRPr="00042161">
              <w:rPr>
                <w:noProof/>
                <w:webHidden/>
              </w:rPr>
              <w:t>18</w:t>
            </w:r>
            <w:r w:rsidRPr="00042161">
              <w:rPr>
                <w:noProof/>
                <w:webHidden/>
              </w:rPr>
              <w:fldChar w:fldCharType="end"/>
            </w:r>
          </w:hyperlink>
        </w:p>
        <w:p w14:paraId="6D75E71C" w14:textId="6B8AECC4"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30" w:history="1">
            <w:r w:rsidRPr="00042161">
              <w:rPr>
                <w:rStyle w:val="Hyperlink"/>
                <w:noProof/>
              </w:rPr>
              <w:t>Announcement and Registration</w:t>
            </w:r>
            <w:r w:rsidRPr="00042161">
              <w:rPr>
                <w:noProof/>
                <w:webHidden/>
              </w:rPr>
              <w:tab/>
            </w:r>
            <w:r w:rsidRPr="00042161">
              <w:rPr>
                <w:noProof/>
                <w:webHidden/>
              </w:rPr>
              <w:fldChar w:fldCharType="begin"/>
            </w:r>
            <w:r w:rsidRPr="00042161">
              <w:rPr>
                <w:noProof/>
                <w:webHidden/>
              </w:rPr>
              <w:instrText xml:space="preserve"> PAGEREF _Toc198635130 \h </w:instrText>
            </w:r>
            <w:r w:rsidRPr="00042161">
              <w:rPr>
                <w:noProof/>
                <w:webHidden/>
              </w:rPr>
            </w:r>
            <w:r w:rsidRPr="00042161">
              <w:rPr>
                <w:noProof/>
                <w:webHidden/>
              </w:rPr>
              <w:fldChar w:fldCharType="separate"/>
            </w:r>
            <w:r w:rsidRPr="00042161">
              <w:rPr>
                <w:noProof/>
                <w:webHidden/>
              </w:rPr>
              <w:t>18</w:t>
            </w:r>
            <w:r w:rsidRPr="00042161">
              <w:rPr>
                <w:noProof/>
                <w:webHidden/>
              </w:rPr>
              <w:fldChar w:fldCharType="end"/>
            </w:r>
          </w:hyperlink>
        </w:p>
        <w:p w14:paraId="5F300E03" w14:textId="570CE069"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31" w:history="1">
            <w:r w:rsidRPr="00042161">
              <w:rPr>
                <w:rStyle w:val="Hyperlink"/>
                <w:noProof/>
              </w:rPr>
              <w:t>Local Transportation and Accessibility: Getting to the Event</w:t>
            </w:r>
            <w:r w:rsidRPr="00042161">
              <w:rPr>
                <w:noProof/>
                <w:webHidden/>
              </w:rPr>
              <w:tab/>
            </w:r>
            <w:r w:rsidRPr="00042161">
              <w:rPr>
                <w:noProof/>
                <w:webHidden/>
              </w:rPr>
              <w:fldChar w:fldCharType="begin"/>
            </w:r>
            <w:r w:rsidRPr="00042161">
              <w:rPr>
                <w:noProof/>
                <w:webHidden/>
              </w:rPr>
              <w:instrText xml:space="preserve"> PAGEREF _Toc198635131 \h </w:instrText>
            </w:r>
            <w:r w:rsidRPr="00042161">
              <w:rPr>
                <w:noProof/>
                <w:webHidden/>
              </w:rPr>
            </w:r>
            <w:r w:rsidRPr="00042161">
              <w:rPr>
                <w:noProof/>
                <w:webHidden/>
              </w:rPr>
              <w:fldChar w:fldCharType="separate"/>
            </w:r>
            <w:r w:rsidRPr="00042161">
              <w:rPr>
                <w:noProof/>
                <w:webHidden/>
              </w:rPr>
              <w:t>20</w:t>
            </w:r>
            <w:r w:rsidRPr="00042161">
              <w:rPr>
                <w:noProof/>
                <w:webHidden/>
              </w:rPr>
              <w:fldChar w:fldCharType="end"/>
            </w:r>
          </w:hyperlink>
        </w:p>
        <w:p w14:paraId="5196780F" w14:textId="2EACE505"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32" w:history="1">
            <w:r w:rsidRPr="00042161">
              <w:rPr>
                <w:rStyle w:val="Hyperlink"/>
                <w:noProof/>
              </w:rPr>
              <w:t>Preparing for Accessibility at the Event</w:t>
            </w:r>
            <w:r w:rsidRPr="00042161">
              <w:rPr>
                <w:noProof/>
                <w:webHidden/>
              </w:rPr>
              <w:tab/>
            </w:r>
            <w:r w:rsidRPr="00042161">
              <w:rPr>
                <w:noProof/>
                <w:webHidden/>
              </w:rPr>
              <w:fldChar w:fldCharType="begin"/>
            </w:r>
            <w:r w:rsidRPr="00042161">
              <w:rPr>
                <w:noProof/>
                <w:webHidden/>
              </w:rPr>
              <w:instrText xml:space="preserve"> PAGEREF _Toc198635132 \h </w:instrText>
            </w:r>
            <w:r w:rsidRPr="00042161">
              <w:rPr>
                <w:noProof/>
                <w:webHidden/>
              </w:rPr>
            </w:r>
            <w:r w:rsidRPr="00042161">
              <w:rPr>
                <w:noProof/>
                <w:webHidden/>
              </w:rPr>
              <w:fldChar w:fldCharType="separate"/>
            </w:r>
            <w:r w:rsidRPr="00042161">
              <w:rPr>
                <w:noProof/>
                <w:webHidden/>
              </w:rPr>
              <w:t>20</w:t>
            </w:r>
            <w:r w:rsidRPr="00042161">
              <w:rPr>
                <w:noProof/>
                <w:webHidden/>
              </w:rPr>
              <w:fldChar w:fldCharType="end"/>
            </w:r>
          </w:hyperlink>
        </w:p>
        <w:p w14:paraId="1488B1AA" w14:textId="17E5947E"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33" w:history="1">
            <w:r w:rsidRPr="00042161">
              <w:rPr>
                <w:rStyle w:val="Hyperlink"/>
                <w:noProof/>
              </w:rPr>
              <w:t>Designating Roles for the Career Fair:</w:t>
            </w:r>
            <w:r w:rsidRPr="00042161">
              <w:rPr>
                <w:noProof/>
                <w:webHidden/>
              </w:rPr>
              <w:tab/>
            </w:r>
            <w:r w:rsidRPr="00042161">
              <w:rPr>
                <w:noProof/>
                <w:webHidden/>
              </w:rPr>
              <w:fldChar w:fldCharType="begin"/>
            </w:r>
            <w:r w:rsidRPr="00042161">
              <w:rPr>
                <w:noProof/>
                <w:webHidden/>
              </w:rPr>
              <w:instrText xml:space="preserve"> PAGEREF _Toc198635133 \h </w:instrText>
            </w:r>
            <w:r w:rsidRPr="00042161">
              <w:rPr>
                <w:noProof/>
                <w:webHidden/>
              </w:rPr>
            </w:r>
            <w:r w:rsidRPr="00042161">
              <w:rPr>
                <w:noProof/>
                <w:webHidden/>
              </w:rPr>
              <w:fldChar w:fldCharType="separate"/>
            </w:r>
            <w:r w:rsidRPr="00042161">
              <w:rPr>
                <w:noProof/>
                <w:webHidden/>
              </w:rPr>
              <w:t>23</w:t>
            </w:r>
            <w:r w:rsidRPr="00042161">
              <w:rPr>
                <w:noProof/>
                <w:webHidden/>
              </w:rPr>
              <w:fldChar w:fldCharType="end"/>
            </w:r>
          </w:hyperlink>
        </w:p>
        <w:p w14:paraId="5B1494E8" w14:textId="55A281DB" w:rsidR="00042161" w:rsidRPr="00042161" w:rsidRDefault="00042161">
          <w:pPr>
            <w:pStyle w:val="TOC1"/>
            <w:tabs>
              <w:tab w:val="right" w:leader="dot" w:pos="9350"/>
            </w:tabs>
            <w:rPr>
              <w:rFonts w:asciiTheme="minorHAnsi" w:eastAsiaTheme="minorEastAsia" w:hAnsiTheme="minorHAnsi"/>
              <w:noProof/>
              <w:kern w:val="2"/>
              <w:sz w:val="24"/>
              <w:szCs w:val="24"/>
              <w:lang w:eastAsia="ja-JP"/>
              <w14:ligatures w14:val="standardContextual"/>
            </w:rPr>
          </w:pPr>
          <w:hyperlink w:anchor="_Toc198635134" w:history="1">
            <w:r w:rsidRPr="00042161">
              <w:rPr>
                <w:rStyle w:val="Hyperlink"/>
                <w:noProof/>
              </w:rPr>
              <w:t>Resources</w:t>
            </w:r>
            <w:r w:rsidRPr="00042161">
              <w:rPr>
                <w:noProof/>
                <w:webHidden/>
              </w:rPr>
              <w:tab/>
            </w:r>
            <w:r w:rsidRPr="00042161">
              <w:rPr>
                <w:noProof/>
                <w:webHidden/>
              </w:rPr>
              <w:fldChar w:fldCharType="begin"/>
            </w:r>
            <w:r w:rsidRPr="00042161">
              <w:rPr>
                <w:noProof/>
                <w:webHidden/>
              </w:rPr>
              <w:instrText xml:space="preserve"> PAGEREF _Toc198635134 \h </w:instrText>
            </w:r>
            <w:r w:rsidRPr="00042161">
              <w:rPr>
                <w:noProof/>
                <w:webHidden/>
              </w:rPr>
            </w:r>
            <w:r w:rsidRPr="00042161">
              <w:rPr>
                <w:noProof/>
                <w:webHidden/>
              </w:rPr>
              <w:fldChar w:fldCharType="separate"/>
            </w:r>
            <w:r w:rsidRPr="00042161">
              <w:rPr>
                <w:noProof/>
                <w:webHidden/>
              </w:rPr>
              <w:t>25</w:t>
            </w:r>
            <w:r w:rsidRPr="00042161">
              <w:rPr>
                <w:noProof/>
                <w:webHidden/>
              </w:rPr>
              <w:fldChar w:fldCharType="end"/>
            </w:r>
          </w:hyperlink>
        </w:p>
        <w:p w14:paraId="3FA1736E" w14:textId="3ACEF5DA"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35" w:history="1">
            <w:r w:rsidRPr="00042161">
              <w:rPr>
                <w:rStyle w:val="Hyperlink"/>
                <w:noProof/>
              </w:rPr>
              <w:t>Job Seekers</w:t>
            </w:r>
            <w:r w:rsidRPr="00042161">
              <w:rPr>
                <w:noProof/>
                <w:webHidden/>
              </w:rPr>
              <w:tab/>
            </w:r>
            <w:r w:rsidRPr="00042161">
              <w:rPr>
                <w:noProof/>
                <w:webHidden/>
              </w:rPr>
              <w:fldChar w:fldCharType="begin"/>
            </w:r>
            <w:r w:rsidRPr="00042161">
              <w:rPr>
                <w:noProof/>
                <w:webHidden/>
              </w:rPr>
              <w:instrText xml:space="preserve"> PAGEREF _Toc198635135 \h </w:instrText>
            </w:r>
            <w:r w:rsidRPr="00042161">
              <w:rPr>
                <w:noProof/>
                <w:webHidden/>
              </w:rPr>
            </w:r>
            <w:r w:rsidRPr="00042161">
              <w:rPr>
                <w:noProof/>
                <w:webHidden/>
              </w:rPr>
              <w:fldChar w:fldCharType="separate"/>
            </w:r>
            <w:r w:rsidRPr="00042161">
              <w:rPr>
                <w:noProof/>
                <w:webHidden/>
              </w:rPr>
              <w:t>25</w:t>
            </w:r>
            <w:r w:rsidRPr="00042161">
              <w:rPr>
                <w:noProof/>
                <w:webHidden/>
              </w:rPr>
              <w:fldChar w:fldCharType="end"/>
            </w:r>
          </w:hyperlink>
        </w:p>
        <w:p w14:paraId="2FD61310" w14:textId="7D0E4BF3"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36" w:history="1">
            <w:r w:rsidRPr="00042161">
              <w:rPr>
                <w:rStyle w:val="Hyperlink"/>
                <w:noProof/>
              </w:rPr>
              <w:t>Learning about the self</w:t>
            </w:r>
            <w:r w:rsidRPr="00042161">
              <w:rPr>
                <w:noProof/>
                <w:webHidden/>
              </w:rPr>
              <w:tab/>
            </w:r>
            <w:r w:rsidRPr="00042161">
              <w:rPr>
                <w:noProof/>
                <w:webHidden/>
              </w:rPr>
              <w:fldChar w:fldCharType="begin"/>
            </w:r>
            <w:r w:rsidRPr="00042161">
              <w:rPr>
                <w:noProof/>
                <w:webHidden/>
              </w:rPr>
              <w:instrText xml:space="preserve"> PAGEREF _Toc198635136 \h </w:instrText>
            </w:r>
            <w:r w:rsidRPr="00042161">
              <w:rPr>
                <w:noProof/>
                <w:webHidden/>
              </w:rPr>
            </w:r>
            <w:r w:rsidRPr="00042161">
              <w:rPr>
                <w:noProof/>
                <w:webHidden/>
              </w:rPr>
              <w:fldChar w:fldCharType="separate"/>
            </w:r>
            <w:r w:rsidRPr="00042161">
              <w:rPr>
                <w:noProof/>
                <w:webHidden/>
              </w:rPr>
              <w:t>25</w:t>
            </w:r>
            <w:r w:rsidRPr="00042161">
              <w:rPr>
                <w:noProof/>
                <w:webHidden/>
              </w:rPr>
              <w:fldChar w:fldCharType="end"/>
            </w:r>
          </w:hyperlink>
        </w:p>
        <w:p w14:paraId="42A606F5" w14:textId="0321D3F9"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37" w:history="1">
            <w:r w:rsidRPr="00042161">
              <w:rPr>
                <w:rStyle w:val="Hyperlink"/>
                <w:noProof/>
              </w:rPr>
              <w:t>Disability disclosure</w:t>
            </w:r>
            <w:r w:rsidRPr="00042161">
              <w:rPr>
                <w:noProof/>
                <w:webHidden/>
              </w:rPr>
              <w:tab/>
            </w:r>
            <w:r w:rsidRPr="00042161">
              <w:rPr>
                <w:noProof/>
                <w:webHidden/>
              </w:rPr>
              <w:fldChar w:fldCharType="begin"/>
            </w:r>
            <w:r w:rsidRPr="00042161">
              <w:rPr>
                <w:noProof/>
                <w:webHidden/>
              </w:rPr>
              <w:instrText xml:space="preserve"> PAGEREF _Toc198635137 \h </w:instrText>
            </w:r>
            <w:r w:rsidRPr="00042161">
              <w:rPr>
                <w:noProof/>
                <w:webHidden/>
              </w:rPr>
            </w:r>
            <w:r w:rsidRPr="00042161">
              <w:rPr>
                <w:noProof/>
                <w:webHidden/>
              </w:rPr>
              <w:fldChar w:fldCharType="separate"/>
            </w:r>
            <w:r w:rsidRPr="00042161">
              <w:rPr>
                <w:noProof/>
                <w:webHidden/>
              </w:rPr>
              <w:t>25</w:t>
            </w:r>
            <w:r w:rsidRPr="00042161">
              <w:rPr>
                <w:noProof/>
                <w:webHidden/>
              </w:rPr>
              <w:fldChar w:fldCharType="end"/>
            </w:r>
          </w:hyperlink>
        </w:p>
        <w:p w14:paraId="7665BD0B" w14:textId="44DE3C18"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38" w:history="1">
            <w:r w:rsidRPr="00042161">
              <w:rPr>
                <w:rStyle w:val="Hyperlink"/>
                <w:noProof/>
              </w:rPr>
              <w:t>Career planning</w:t>
            </w:r>
            <w:r w:rsidRPr="00042161">
              <w:rPr>
                <w:noProof/>
                <w:webHidden/>
              </w:rPr>
              <w:tab/>
            </w:r>
            <w:r w:rsidRPr="00042161">
              <w:rPr>
                <w:noProof/>
                <w:webHidden/>
              </w:rPr>
              <w:fldChar w:fldCharType="begin"/>
            </w:r>
            <w:r w:rsidRPr="00042161">
              <w:rPr>
                <w:noProof/>
                <w:webHidden/>
              </w:rPr>
              <w:instrText xml:space="preserve"> PAGEREF _Toc198635138 \h </w:instrText>
            </w:r>
            <w:r w:rsidRPr="00042161">
              <w:rPr>
                <w:noProof/>
                <w:webHidden/>
              </w:rPr>
            </w:r>
            <w:r w:rsidRPr="00042161">
              <w:rPr>
                <w:noProof/>
                <w:webHidden/>
              </w:rPr>
              <w:fldChar w:fldCharType="separate"/>
            </w:r>
            <w:r w:rsidRPr="00042161">
              <w:rPr>
                <w:noProof/>
                <w:webHidden/>
              </w:rPr>
              <w:t>25</w:t>
            </w:r>
            <w:r w:rsidRPr="00042161">
              <w:rPr>
                <w:noProof/>
                <w:webHidden/>
              </w:rPr>
              <w:fldChar w:fldCharType="end"/>
            </w:r>
          </w:hyperlink>
        </w:p>
        <w:p w14:paraId="3812393F" w14:textId="478C1FBF"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39" w:history="1">
            <w:r w:rsidRPr="00042161">
              <w:rPr>
                <w:rStyle w:val="Hyperlink"/>
                <w:noProof/>
              </w:rPr>
              <w:t>Job search</w:t>
            </w:r>
            <w:r w:rsidRPr="00042161">
              <w:rPr>
                <w:noProof/>
                <w:webHidden/>
              </w:rPr>
              <w:tab/>
            </w:r>
            <w:r w:rsidRPr="00042161">
              <w:rPr>
                <w:noProof/>
                <w:webHidden/>
              </w:rPr>
              <w:fldChar w:fldCharType="begin"/>
            </w:r>
            <w:r w:rsidRPr="00042161">
              <w:rPr>
                <w:noProof/>
                <w:webHidden/>
              </w:rPr>
              <w:instrText xml:space="preserve"> PAGEREF _Toc198635139 \h </w:instrText>
            </w:r>
            <w:r w:rsidRPr="00042161">
              <w:rPr>
                <w:noProof/>
                <w:webHidden/>
              </w:rPr>
            </w:r>
            <w:r w:rsidRPr="00042161">
              <w:rPr>
                <w:noProof/>
                <w:webHidden/>
              </w:rPr>
              <w:fldChar w:fldCharType="separate"/>
            </w:r>
            <w:r w:rsidRPr="00042161">
              <w:rPr>
                <w:noProof/>
                <w:webHidden/>
              </w:rPr>
              <w:t>26</w:t>
            </w:r>
            <w:r w:rsidRPr="00042161">
              <w:rPr>
                <w:noProof/>
                <w:webHidden/>
              </w:rPr>
              <w:fldChar w:fldCharType="end"/>
            </w:r>
          </w:hyperlink>
        </w:p>
        <w:p w14:paraId="2E2AEF18" w14:textId="6037E36F"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0" w:history="1">
            <w:r w:rsidRPr="00042161">
              <w:rPr>
                <w:rStyle w:val="Hyperlink"/>
                <w:noProof/>
              </w:rPr>
              <w:t>Job readiness</w:t>
            </w:r>
            <w:r w:rsidRPr="00042161">
              <w:rPr>
                <w:noProof/>
                <w:webHidden/>
              </w:rPr>
              <w:tab/>
            </w:r>
            <w:r w:rsidRPr="00042161">
              <w:rPr>
                <w:noProof/>
                <w:webHidden/>
              </w:rPr>
              <w:fldChar w:fldCharType="begin"/>
            </w:r>
            <w:r w:rsidRPr="00042161">
              <w:rPr>
                <w:noProof/>
                <w:webHidden/>
              </w:rPr>
              <w:instrText xml:space="preserve"> PAGEREF _Toc198635140 \h </w:instrText>
            </w:r>
            <w:r w:rsidRPr="00042161">
              <w:rPr>
                <w:noProof/>
                <w:webHidden/>
              </w:rPr>
            </w:r>
            <w:r w:rsidRPr="00042161">
              <w:rPr>
                <w:noProof/>
                <w:webHidden/>
              </w:rPr>
              <w:fldChar w:fldCharType="separate"/>
            </w:r>
            <w:r w:rsidRPr="00042161">
              <w:rPr>
                <w:noProof/>
                <w:webHidden/>
              </w:rPr>
              <w:t>26</w:t>
            </w:r>
            <w:r w:rsidRPr="00042161">
              <w:rPr>
                <w:noProof/>
                <w:webHidden/>
              </w:rPr>
              <w:fldChar w:fldCharType="end"/>
            </w:r>
          </w:hyperlink>
        </w:p>
        <w:p w14:paraId="402330F4" w14:textId="01AC184B"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1" w:history="1">
            <w:r w:rsidRPr="00042161">
              <w:rPr>
                <w:rStyle w:val="Hyperlink"/>
                <w:noProof/>
              </w:rPr>
              <w:t>Interview preparation</w:t>
            </w:r>
            <w:r w:rsidRPr="00042161">
              <w:rPr>
                <w:noProof/>
                <w:webHidden/>
              </w:rPr>
              <w:tab/>
            </w:r>
            <w:r w:rsidRPr="00042161">
              <w:rPr>
                <w:noProof/>
                <w:webHidden/>
              </w:rPr>
              <w:fldChar w:fldCharType="begin"/>
            </w:r>
            <w:r w:rsidRPr="00042161">
              <w:rPr>
                <w:noProof/>
                <w:webHidden/>
              </w:rPr>
              <w:instrText xml:space="preserve"> PAGEREF _Toc198635141 \h </w:instrText>
            </w:r>
            <w:r w:rsidRPr="00042161">
              <w:rPr>
                <w:noProof/>
                <w:webHidden/>
              </w:rPr>
            </w:r>
            <w:r w:rsidRPr="00042161">
              <w:rPr>
                <w:noProof/>
                <w:webHidden/>
              </w:rPr>
              <w:fldChar w:fldCharType="separate"/>
            </w:r>
            <w:r w:rsidRPr="00042161">
              <w:rPr>
                <w:noProof/>
                <w:webHidden/>
              </w:rPr>
              <w:t>29</w:t>
            </w:r>
            <w:r w:rsidRPr="00042161">
              <w:rPr>
                <w:noProof/>
                <w:webHidden/>
              </w:rPr>
              <w:fldChar w:fldCharType="end"/>
            </w:r>
          </w:hyperlink>
        </w:p>
        <w:p w14:paraId="2119D430" w14:textId="4828FDAC"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2" w:history="1">
            <w:r w:rsidRPr="00042161">
              <w:rPr>
                <w:rStyle w:val="Hyperlink"/>
                <w:noProof/>
              </w:rPr>
              <w:t>Work experience through mentorships or apprenticeships</w:t>
            </w:r>
            <w:r w:rsidRPr="00042161">
              <w:rPr>
                <w:noProof/>
                <w:webHidden/>
              </w:rPr>
              <w:tab/>
            </w:r>
            <w:r w:rsidRPr="00042161">
              <w:rPr>
                <w:noProof/>
                <w:webHidden/>
              </w:rPr>
              <w:fldChar w:fldCharType="begin"/>
            </w:r>
            <w:r w:rsidRPr="00042161">
              <w:rPr>
                <w:noProof/>
                <w:webHidden/>
              </w:rPr>
              <w:instrText xml:space="preserve"> PAGEREF _Toc198635142 \h </w:instrText>
            </w:r>
            <w:r w:rsidRPr="00042161">
              <w:rPr>
                <w:noProof/>
                <w:webHidden/>
              </w:rPr>
            </w:r>
            <w:r w:rsidRPr="00042161">
              <w:rPr>
                <w:noProof/>
                <w:webHidden/>
              </w:rPr>
              <w:fldChar w:fldCharType="separate"/>
            </w:r>
            <w:r w:rsidRPr="00042161">
              <w:rPr>
                <w:noProof/>
                <w:webHidden/>
              </w:rPr>
              <w:t>29</w:t>
            </w:r>
            <w:r w:rsidRPr="00042161">
              <w:rPr>
                <w:noProof/>
                <w:webHidden/>
              </w:rPr>
              <w:fldChar w:fldCharType="end"/>
            </w:r>
          </w:hyperlink>
        </w:p>
        <w:p w14:paraId="76EDFD37" w14:textId="61ADE8C3"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43" w:history="1">
            <w:r w:rsidRPr="00042161">
              <w:rPr>
                <w:rStyle w:val="Hyperlink"/>
                <w:noProof/>
              </w:rPr>
              <w:t>Employers</w:t>
            </w:r>
            <w:r w:rsidRPr="00042161">
              <w:rPr>
                <w:noProof/>
                <w:webHidden/>
              </w:rPr>
              <w:tab/>
            </w:r>
            <w:r w:rsidRPr="00042161">
              <w:rPr>
                <w:noProof/>
                <w:webHidden/>
              </w:rPr>
              <w:fldChar w:fldCharType="begin"/>
            </w:r>
            <w:r w:rsidRPr="00042161">
              <w:rPr>
                <w:noProof/>
                <w:webHidden/>
              </w:rPr>
              <w:instrText xml:space="preserve"> PAGEREF _Toc198635143 \h </w:instrText>
            </w:r>
            <w:r w:rsidRPr="00042161">
              <w:rPr>
                <w:noProof/>
                <w:webHidden/>
              </w:rPr>
            </w:r>
            <w:r w:rsidRPr="00042161">
              <w:rPr>
                <w:noProof/>
                <w:webHidden/>
              </w:rPr>
              <w:fldChar w:fldCharType="separate"/>
            </w:r>
            <w:r w:rsidRPr="00042161">
              <w:rPr>
                <w:noProof/>
                <w:webHidden/>
              </w:rPr>
              <w:t>30</w:t>
            </w:r>
            <w:r w:rsidRPr="00042161">
              <w:rPr>
                <w:noProof/>
                <w:webHidden/>
              </w:rPr>
              <w:fldChar w:fldCharType="end"/>
            </w:r>
          </w:hyperlink>
        </w:p>
        <w:p w14:paraId="231827A2" w14:textId="69610F2D"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4" w:history="1">
            <w:r w:rsidRPr="00042161">
              <w:rPr>
                <w:rStyle w:val="Hyperlink"/>
                <w:noProof/>
              </w:rPr>
              <w:t>Understanding disability</w:t>
            </w:r>
            <w:r w:rsidRPr="00042161">
              <w:rPr>
                <w:noProof/>
                <w:webHidden/>
              </w:rPr>
              <w:tab/>
            </w:r>
            <w:r w:rsidRPr="00042161">
              <w:rPr>
                <w:noProof/>
                <w:webHidden/>
              </w:rPr>
              <w:fldChar w:fldCharType="begin"/>
            </w:r>
            <w:r w:rsidRPr="00042161">
              <w:rPr>
                <w:noProof/>
                <w:webHidden/>
              </w:rPr>
              <w:instrText xml:space="preserve"> PAGEREF _Toc198635144 \h </w:instrText>
            </w:r>
            <w:r w:rsidRPr="00042161">
              <w:rPr>
                <w:noProof/>
                <w:webHidden/>
              </w:rPr>
            </w:r>
            <w:r w:rsidRPr="00042161">
              <w:rPr>
                <w:noProof/>
                <w:webHidden/>
              </w:rPr>
              <w:fldChar w:fldCharType="separate"/>
            </w:r>
            <w:r w:rsidRPr="00042161">
              <w:rPr>
                <w:noProof/>
                <w:webHidden/>
              </w:rPr>
              <w:t>30</w:t>
            </w:r>
            <w:r w:rsidRPr="00042161">
              <w:rPr>
                <w:noProof/>
                <w:webHidden/>
              </w:rPr>
              <w:fldChar w:fldCharType="end"/>
            </w:r>
          </w:hyperlink>
        </w:p>
        <w:p w14:paraId="70B5470B" w14:textId="75D81F3F"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5" w:history="1">
            <w:r w:rsidRPr="00042161">
              <w:rPr>
                <w:rStyle w:val="Hyperlink"/>
                <w:noProof/>
              </w:rPr>
              <w:t>Workplace accommodations</w:t>
            </w:r>
            <w:r w:rsidRPr="00042161">
              <w:rPr>
                <w:noProof/>
                <w:webHidden/>
              </w:rPr>
              <w:tab/>
            </w:r>
            <w:r w:rsidRPr="00042161">
              <w:rPr>
                <w:noProof/>
                <w:webHidden/>
              </w:rPr>
              <w:fldChar w:fldCharType="begin"/>
            </w:r>
            <w:r w:rsidRPr="00042161">
              <w:rPr>
                <w:noProof/>
                <w:webHidden/>
              </w:rPr>
              <w:instrText xml:space="preserve"> PAGEREF _Toc198635145 \h </w:instrText>
            </w:r>
            <w:r w:rsidRPr="00042161">
              <w:rPr>
                <w:noProof/>
                <w:webHidden/>
              </w:rPr>
            </w:r>
            <w:r w:rsidRPr="00042161">
              <w:rPr>
                <w:noProof/>
                <w:webHidden/>
              </w:rPr>
              <w:fldChar w:fldCharType="separate"/>
            </w:r>
            <w:r w:rsidRPr="00042161">
              <w:rPr>
                <w:noProof/>
                <w:webHidden/>
              </w:rPr>
              <w:t>31</w:t>
            </w:r>
            <w:r w:rsidRPr="00042161">
              <w:rPr>
                <w:noProof/>
                <w:webHidden/>
              </w:rPr>
              <w:fldChar w:fldCharType="end"/>
            </w:r>
          </w:hyperlink>
        </w:p>
        <w:p w14:paraId="75735EFD" w14:textId="7A68EC5D"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6" w:history="1">
            <w:r w:rsidRPr="00042161">
              <w:rPr>
                <w:rStyle w:val="Hyperlink"/>
                <w:noProof/>
              </w:rPr>
              <w:t>Other employer resources</w:t>
            </w:r>
            <w:r w:rsidRPr="00042161">
              <w:rPr>
                <w:noProof/>
                <w:webHidden/>
              </w:rPr>
              <w:tab/>
            </w:r>
            <w:r w:rsidRPr="00042161">
              <w:rPr>
                <w:noProof/>
                <w:webHidden/>
              </w:rPr>
              <w:fldChar w:fldCharType="begin"/>
            </w:r>
            <w:r w:rsidRPr="00042161">
              <w:rPr>
                <w:noProof/>
                <w:webHidden/>
              </w:rPr>
              <w:instrText xml:space="preserve"> PAGEREF _Toc198635146 \h </w:instrText>
            </w:r>
            <w:r w:rsidRPr="00042161">
              <w:rPr>
                <w:noProof/>
                <w:webHidden/>
              </w:rPr>
            </w:r>
            <w:r w:rsidRPr="00042161">
              <w:rPr>
                <w:noProof/>
                <w:webHidden/>
              </w:rPr>
              <w:fldChar w:fldCharType="separate"/>
            </w:r>
            <w:r w:rsidRPr="00042161">
              <w:rPr>
                <w:noProof/>
                <w:webHidden/>
              </w:rPr>
              <w:t>31</w:t>
            </w:r>
            <w:r w:rsidRPr="00042161">
              <w:rPr>
                <w:noProof/>
                <w:webHidden/>
              </w:rPr>
              <w:fldChar w:fldCharType="end"/>
            </w:r>
          </w:hyperlink>
        </w:p>
        <w:p w14:paraId="661002A0" w14:textId="1B158F05"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47" w:history="1">
            <w:r w:rsidRPr="00042161">
              <w:rPr>
                <w:rStyle w:val="Hyperlink"/>
                <w:noProof/>
              </w:rPr>
              <w:t>Additional Collaborators</w:t>
            </w:r>
            <w:r w:rsidRPr="00042161">
              <w:rPr>
                <w:noProof/>
                <w:webHidden/>
              </w:rPr>
              <w:tab/>
            </w:r>
            <w:r w:rsidRPr="00042161">
              <w:rPr>
                <w:noProof/>
                <w:webHidden/>
              </w:rPr>
              <w:fldChar w:fldCharType="begin"/>
            </w:r>
            <w:r w:rsidRPr="00042161">
              <w:rPr>
                <w:noProof/>
                <w:webHidden/>
              </w:rPr>
              <w:instrText xml:space="preserve"> PAGEREF _Toc198635147 \h </w:instrText>
            </w:r>
            <w:r w:rsidRPr="00042161">
              <w:rPr>
                <w:noProof/>
                <w:webHidden/>
              </w:rPr>
            </w:r>
            <w:r w:rsidRPr="00042161">
              <w:rPr>
                <w:noProof/>
                <w:webHidden/>
              </w:rPr>
              <w:fldChar w:fldCharType="separate"/>
            </w:r>
            <w:r w:rsidRPr="00042161">
              <w:rPr>
                <w:noProof/>
                <w:webHidden/>
              </w:rPr>
              <w:t>32</w:t>
            </w:r>
            <w:r w:rsidRPr="00042161">
              <w:rPr>
                <w:noProof/>
                <w:webHidden/>
              </w:rPr>
              <w:fldChar w:fldCharType="end"/>
            </w:r>
          </w:hyperlink>
        </w:p>
        <w:p w14:paraId="0F419190" w14:textId="506FDBAE"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8" w:history="1">
            <w:r w:rsidRPr="00042161">
              <w:rPr>
                <w:rStyle w:val="Hyperlink"/>
                <w:noProof/>
              </w:rPr>
              <w:t>Service providers and networks</w:t>
            </w:r>
            <w:r w:rsidRPr="00042161">
              <w:rPr>
                <w:noProof/>
                <w:webHidden/>
              </w:rPr>
              <w:tab/>
            </w:r>
            <w:r w:rsidRPr="00042161">
              <w:rPr>
                <w:noProof/>
                <w:webHidden/>
              </w:rPr>
              <w:fldChar w:fldCharType="begin"/>
            </w:r>
            <w:r w:rsidRPr="00042161">
              <w:rPr>
                <w:noProof/>
                <w:webHidden/>
              </w:rPr>
              <w:instrText xml:space="preserve"> PAGEREF _Toc198635148 \h </w:instrText>
            </w:r>
            <w:r w:rsidRPr="00042161">
              <w:rPr>
                <w:noProof/>
                <w:webHidden/>
              </w:rPr>
            </w:r>
            <w:r w:rsidRPr="00042161">
              <w:rPr>
                <w:noProof/>
                <w:webHidden/>
              </w:rPr>
              <w:fldChar w:fldCharType="separate"/>
            </w:r>
            <w:r w:rsidRPr="00042161">
              <w:rPr>
                <w:noProof/>
                <w:webHidden/>
              </w:rPr>
              <w:t>32</w:t>
            </w:r>
            <w:r w:rsidRPr="00042161">
              <w:rPr>
                <w:noProof/>
                <w:webHidden/>
              </w:rPr>
              <w:fldChar w:fldCharType="end"/>
            </w:r>
          </w:hyperlink>
        </w:p>
        <w:p w14:paraId="617A0831" w14:textId="6313572D"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49" w:history="1">
            <w:r w:rsidRPr="00042161">
              <w:rPr>
                <w:rStyle w:val="Hyperlink"/>
                <w:noProof/>
              </w:rPr>
              <w:t>Chambers of commerce</w:t>
            </w:r>
            <w:r w:rsidRPr="00042161">
              <w:rPr>
                <w:noProof/>
                <w:webHidden/>
              </w:rPr>
              <w:tab/>
            </w:r>
            <w:r w:rsidRPr="00042161">
              <w:rPr>
                <w:noProof/>
                <w:webHidden/>
              </w:rPr>
              <w:fldChar w:fldCharType="begin"/>
            </w:r>
            <w:r w:rsidRPr="00042161">
              <w:rPr>
                <w:noProof/>
                <w:webHidden/>
              </w:rPr>
              <w:instrText xml:space="preserve"> PAGEREF _Toc198635149 \h </w:instrText>
            </w:r>
            <w:r w:rsidRPr="00042161">
              <w:rPr>
                <w:noProof/>
                <w:webHidden/>
              </w:rPr>
            </w:r>
            <w:r w:rsidRPr="00042161">
              <w:rPr>
                <w:noProof/>
                <w:webHidden/>
              </w:rPr>
              <w:fldChar w:fldCharType="separate"/>
            </w:r>
            <w:r w:rsidRPr="00042161">
              <w:rPr>
                <w:noProof/>
                <w:webHidden/>
              </w:rPr>
              <w:t>33</w:t>
            </w:r>
            <w:r w:rsidRPr="00042161">
              <w:rPr>
                <w:noProof/>
                <w:webHidden/>
              </w:rPr>
              <w:fldChar w:fldCharType="end"/>
            </w:r>
          </w:hyperlink>
        </w:p>
        <w:p w14:paraId="21993990" w14:textId="546BC743"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50" w:history="1">
            <w:r w:rsidRPr="00042161">
              <w:rPr>
                <w:rStyle w:val="Hyperlink"/>
                <w:noProof/>
              </w:rPr>
              <w:t>Applied research organizations</w:t>
            </w:r>
            <w:r w:rsidRPr="00042161">
              <w:rPr>
                <w:noProof/>
                <w:webHidden/>
              </w:rPr>
              <w:tab/>
            </w:r>
            <w:r w:rsidRPr="00042161">
              <w:rPr>
                <w:noProof/>
                <w:webHidden/>
              </w:rPr>
              <w:fldChar w:fldCharType="begin"/>
            </w:r>
            <w:r w:rsidRPr="00042161">
              <w:rPr>
                <w:noProof/>
                <w:webHidden/>
              </w:rPr>
              <w:instrText xml:space="preserve"> PAGEREF _Toc198635150 \h </w:instrText>
            </w:r>
            <w:r w:rsidRPr="00042161">
              <w:rPr>
                <w:noProof/>
                <w:webHidden/>
              </w:rPr>
            </w:r>
            <w:r w:rsidRPr="00042161">
              <w:rPr>
                <w:noProof/>
                <w:webHidden/>
              </w:rPr>
              <w:fldChar w:fldCharType="separate"/>
            </w:r>
            <w:r w:rsidRPr="00042161">
              <w:rPr>
                <w:noProof/>
                <w:webHidden/>
              </w:rPr>
              <w:t>34</w:t>
            </w:r>
            <w:r w:rsidRPr="00042161">
              <w:rPr>
                <w:noProof/>
                <w:webHidden/>
              </w:rPr>
              <w:fldChar w:fldCharType="end"/>
            </w:r>
          </w:hyperlink>
        </w:p>
        <w:p w14:paraId="0E420329" w14:textId="2F5EA000"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51" w:history="1">
            <w:r w:rsidRPr="00042161">
              <w:rPr>
                <w:rStyle w:val="Hyperlink"/>
                <w:noProof/>
              </w:rPr>
              <w:t>Accessible Event Planning</w:t>
            </w:r>
            <w:r w:rsidRPr="00042161">
              <w:rPr>
                <w:noProof/>
                <w:webHidden/>
              </w:rPr>
              <w:tab/>
            </w:r>
            <w:r w:rsidRPr="00042161">
              <w:rPr>
                <w:noProof/>
                <w:webHidden/>
              </w:rPr>
              <w:fldChar w:fldCharType="begin"/>
            </w:r>
            <w:r w:rsidRPr="00042161">
              <w:rPr>
                <w:noProof/>
                <w:webHidden/>
              </w:rPr>
              <w:instrText xml:space="preserve"> PAGEREF _Toc198635151 \h </w:instrText>
            </w:r>
            <w:r w:rsidRPr="00042161">
              <w:rPr>
                <w:noProof/>
                <w:webHidden/>
              </w:rPr>
            </w:r>
            <w:r w:rsidRPr="00042161">
              <w:rPr>
                <w:noProof/>
                <w:webHidden/>
              </w:rPr>
              <w:fldChar w:fldCharType="separate"/>
            </w:r>
            <w:r w:rsidRPr="00042161">
              <w:rPr>
                <w:noProof/>
                <w:webHidden/>
              </w:rPr>
              <w:t>34</w:t>
            </w:r>
            <w:r w:rsidRPr="00042161">
              <w:rPr>
                <w:noProof/>
                <w:webHidden/>
              </w:rPr>
              <w:fldChar w:fldCharType="end"/>
            </w:r>
          </w:hyperlink>
        </w:p>
        <w:p w14:paraId="157FF811" w14:textId="42405862"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52" w:history="1">
            <w:r w:rsidRPr="00042161">
              <w:rPr>
                <w:rStyle w:val="Hyperlink"/>
                <w:noProof/>
              </w:rPr>
              <w:t>Accessible Communication</w:t>
            </w:r>
            <w:r w:rsidRPr="00042161">
              <w:rPr>
                <w:noProof/>
                <w:webHidden/>
              </w:rPr>
              <w:tab/>
            </w:r>
            <w:r w:rsidRPr="00042161">
              <w:rPr>
                <w:noProof/>
                <w:webHidden/>
              </w:rPr>
              <w:fldChar w:fldCharType="begin"/>
            </w:r>
            <w:r w:rsidRPr="00042161">
              <w:rPr>
                <w:noProof/>
                <w:webHidden/>
              </w:rPr>
              <w:instrText xml:space="preserve"> PAGEREF _Toc198635152 \h </w:instrText>
            </w:r>
            <w:r w:rsidRPr="00042161">
              <w:rPr>
                <w:noProof/>
                <w:webHidden/>
              </w:rPr>
            </w:r>
            <w:r w:rsidRPr="00042161">
              <w:rPr>
                <w:noProof/>
                <w:webHidden/>
              </w:rPr>
              <w:fldChar w:fldCharType="separate"/>
            </w:r>
            <w:r w:rsidRPr="00042161">
              <w:rPr>
                <w:noProof/>
                <w:webHidden/>
              </w:rPr>
              <w:t>35</w:t>
            </w:r>
            <w:r w:rsidRPr="00042161">
              <w:rPr>
                <w:noProof/>
                <w:webHidden/>
              </w:rPr>
              <w:fldChar w:fldCharType="end"/>
            </w:r>
          </w:hyperlink>
        </w:p>
        <w:p w14:paraId="695C522E" w14:textId="396D0CA7"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53" w:history="1">
            <w:r w:rsidRPr="00042161">
              <w:rPr>
                <w:rStyle w:val="Hyperlink"/>
                <w:noProof/>
              </w:rPr>
              <w:t>Interacting with persons with disabilities</w:t>
            </w:r>
            <w:r w:rsidRPr="00042161">
              <w:rPr>
                <w:noProof/>
                <w:webHidden/>
              </w:rPr>
              <w:tab/>
            </w:r>
            <w:r w:rsidRPr="00042161">
              <w:rPr>
                <w:noProof/>
                <w:webHidden/>
              </w:rPr>
              <w:fldChar w:fldCharType="begin"/>
            </w:r>
            <w:r w:rsidRPr="00042161">
              <w:rPr>
                <w:noProof/>
                <w:webHidden/>
              </w:rPr>
              <w:instrText xml:space="preserve"> PAGEREF _Toc198635153 \h </w:instrText>
            </w:r>
            <w:r w:rsidRPr="00042161">
              <w:rPr>
                <w:noProof/>
                <w:webHidden/>
              </w:rPr>
            </w:r>
            <w:r w:rsidRPr="00042161">
              <w:rPr>
                <w:noProof/>
                <w:webHidden/>
              </w:rPr>
              <w:fldChar w:fldCharType="separate"/>
            </w:r>
            <w:r w:rsidRPr="00042161">
              <w:rPr>
                <w:noProof/>
                <w:webHidden/>
              </w:rPr>
              <w:t>35</w:t>
            </w:r>
            <w:r w:rsidRPr="00042161">
              <w:rPr>
                <w:noProof/>
                <w:webHidden/>
              </w:rPr>
              <w:fldChar w:fldCharType="end"/>
            </w:r>
          </w:hyperlink>
        </w:p>
        <w:p w14:paraId="15C99CC9" w14:textId="22836593"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54" w:history="1">
            <w:r w:rsidRPr="00042161">
              <w:rPr>
                <w:rStyle w:val="Hyperlink"/>
                <w:noProof/>
              </w:rPr>
              <w:t>Creating accessible documents &amp; presentations</w:t>
            </w:r>
            <w:r w:rsidRPr="00042161">
              <w:rPr>
                <w:noProof/>
                <w:webHidden/>
              </w:rPr>
              <w:tab/>
            </w:r>
            <w:r w:rsidRPr="00042161">
              <w:rPr>
                <w:noProof/>
                <w:webHidden/>
              </w:rPr>
              <w:fldChar w:fldCharType="begin"/>
            </w:r>
            <w:r w:rsidRPr="00042161">
              <w:rPr>
                <w:noProof/>
                <w:webHidden/>
              </w:rPr>
              <w:instrText xml:space="preserve"> PAGEREF _Toc198635154 \h </w:instrText>
            </w:r>
            <w:r w:rsidRPr="00042161">
              <w:rPr>
                <w:noProof/>
                <w:webHidden/>
              </w:rPr>
            </w:r>
            <w:r w:rsidRPr="00042161">
              <w:rPr>
                <w:noProof/>
                <w:webHidden/>
              </w:rPr>
              <w:fldChar w:fldCharType="separate"/>
            </w:r>
            <w:r w:rsidRPr="00042161">
              <w:rPr>
                <w:noProof/>
                <w:webHidden/>
              </w:rPr>
              <w:t>36</w:t>
            </w:r>
            <w:r w:rsidRPr="00042161">
              <w:rPr>
                <w:noProof/>
                <w:webHidden/>
              </w:rPr>
              <w:fldChar w:fldCharType="end"/>
            </w:r>
          </w:hyperlink>
        </w:p>
        <w:p w14:paraId="729077F9" w14:textId="171A4645"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55" w:history="1">
            <w:r w:rsidRPr="00042161">
              <w:rPr>
                <w:rStyle w:val="Hyperlink"/>
                <w:noProof/>
              </w:rPr>
              <w:t>Website accessibility</w:t>
            </w:r>
            <w:r w:rsidRPr="00042161">
              <w:rPr>
                <w:noProof/>
                <w:webHidden/>
              </w:rPr>
              <w:tab/>
            </w:r>
            <w:r w:rsidRPr="00042161">
              <w:rPr>
                <w:noProof/>
                <w:webHidden/>
              </w:rPr>
              <w:fldChar w:fldCharType="begin"/>
            </w:r>
            <w:r w:rsidRPr="00042161">
              <w:rPr>
                <w:noProof/>
                <w:webHidden/>
              </w:rPr>
              <w:instrText xml:space="preserve"> PAGEREF _Toc198635155 \h </w:instrText>
            </w:r>
            <w:r w:rsidRPr="00042161">
              <w:rPr>
                <w:noProof/>
                <w:webHidden/>
              </w:rPr>
            </w:r>
            <w:r w:rsidRPr="00042161">
              <w:rPr>
                <w:noProof/>
                <w:webHidden/>
              </w:rPr>
              <w:fldChar w:fldCharType="separate"/>
            </w:r>
            <w:r w:rsidRPr="00042161">
              <w:rPr>
                <w:noProof/>
                <w:webHidden/>
              </w:rPr>
              <w:t>36</w:t>
            </w:r>
            <w:r w:rsidRPr="00042161">
              <w:rPr>
                <w:noProof/>
                <w:webHidden/>
              </w:rPr>
              <w:fldChar w:fldCharType="end"/>
            </w:r>
          </w:hyperlink>
        </w:p>
        <w:p w14:paraId="2B578B10" w14:textId="24E8D487" w:rsidR="00042161" w:rsidRPr="00042161" w:rsidRDefault="00042161">
          <w:pPr>
            <w:pStyle w:val="TOC3"/>
            <w:tabs>
              <w:tab w:val="right" w:leader="dot" w:pos="9350"/>
            </w:tabs>
            <w:rPr>
              <w:rFonts w:asciiTheme="minorHAnsi" w:eastAsiaTheme="minorEastAsia" w:hAnsiTheme="minorHAnsi"/>
              <w:noProof/>
              <w:kern w:val="2"/>
              <w:sz w:val="24"/>
              <w:szCs w:val="24"/>
              <w:lang w:eastAsia="ja-JP"/>
              <w14:ligatures w14:val="standardContextual"/>
            </w:rPr>
          </w:pPr>
          <w:hyperlink w:anchor="_Toc198635156" w:history="1">
            <w:r w:rsidRPr="00042161">
              <w:rPr>
                <w:rStyle w:val="Hyperlink"/>
                <w:noProof/>
              </w:rPr>
              <w:t>Deaf and hard of hearing related resources:</w:t>
            </w:r>
            <w:r w:rsidRPr="00042161">
              <w:rPr>
                <w:noProof/>
                <w:webHidden/>
              </w:rPr>
              <w:tab/>
            </w:r>
            <w:r w:rsidRPr="00042161">
              <w:rPr>
                <w:noProof/>
                <w:webHidden/>
              </w:rPr>
              <w:fldChar w:fldCharType="begin"/>
            </w:r>
            <w:r w:rsidRPr="00042161">
              <w:rPr>
                <w:noProof/>
                <w:webHidden/>
              </w:rPr>
              <w:instrText xml:space="preserve"> PAGEREF _Toc198635156 \h </w:instrText>
            </w:r>
            <w:r w:rsidRPr="00042161">
              <w:rPr>
                <w:noProof/>
                <w:webHidden/>
              </w:rPr>
            </w:r>
            <w:r w:rsidRPr="00042161">
              <w:rPr>
                <w:noProof/>
                <w:webHidden/>
              </w:rPr>
              <w:fldChar w:fldCharType="separate"/>
            </w:r>
            <w:r w:rsidRPr="00042161">
              <w:rPr>
                <w:noProof/>
                <w:webHidden/>
              </w:rPr>
              <w:t>37</w:t>
            </w:r>
            <w:r w:rsidRPr="00042161">
              <w:rPr>
                <w:noProof/>
                <w:webHidden/>
              </w:rPr>
              <w:fldChar w:fldCharType="end"/>
            </w:r>
          </w:hyperlink>
        </w:p>
        <w:p w14:paraId="587EA52D" w14:textId="67080F9B"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57" w:history="1">
            <w:r w:rsidRPr="00042161">
              <w:rPr>
                <w:rStyle w:val="Hyperlink"/>
                <w:noProof/>
              </w:rPr>
              <w:t>Accessible Hybrid and Virtual Events</w:t>
            </w:r>
            <w:r w:rsidRPr="00042161">
              <w:rPr>
                <w:noProof/>
                <w:webHidden/>
              </w:rPr>
              <w:tab/>
            </w:r>
            <w:r w:rsidRPr="00042161">
              <w:rPr>
                <w:noProof/>
                <w:webHidden/>
              </w:rPr>
              <w:fldChar w:fldCharType="begin"/>
            </w:r>
            <w:r w:rsidRPr="00042161">
              <w:rPr>
                <w:noProof/>
                <w:webHidden/>
              </w:rPr>
              <w:instrText xml:space="preserve"> PAGEREF _Toc198635157 \h </w:instrText>
            </w:r>
            <w:r w:rsidRPr="00042161">
              <w:rPr>
                <w:noProof/>
                <w:webHidden/>
              </w:rPr>
            </w:r>
            <w:r w:rsidRPr="00042161">
              <w:rPr>
                <w:noProof/>
                <w:webHidden/>
              </w:rPr>
              <w:fldChar w:fldCharType="separate"/>
            </w:r>
            <w:r w:rsidRPr="00042161">
              <w:rPr>
                <w:noProof/>
                <w:webHidden/>
              </w:rPr>
              <w:t>37</w:t>
            </w:r>
            <w:r w:rsidRPr="00042161">
              <w:rPr>
                <w:noProof/>
                <w:webHidden/>
              </w:rPr>
              <w:fldChar w:fldCharType="end"/>
            </w:r>
          </w:hyperlink>
        </w:p>
        <w:p w14:paraId="0D938A50" w14:textId="5BF9C990"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58" w:history="1">
            <w:r w:rsidRPr="00042161">
              <w:rPr>
                <w:rStyle w:val="Hyperlink"/>
                <w:noProof/>
              </w:rPr>
              <w:t>Best Practices For Web Conferences &amp; Webinars</w:t>
            </w:r>
            <w:r w:rsidRPr="00042161">
              <w:rPr>
                <w:noProof/>
                <w:webHidden/>
              </w:rPr>
              <w:tab/>
            </w:r>
            <w:r w:rsidRPr="00042161">
              <w:rPr>
                <w:noProof/>
                <w:webHidden/>
              </w:rPr>
              <w:fldChar w:fldCharType="begin"/>
            </w:r>
            <w:r w:rsidRPr="00042161">
              <w:rPr>
                <w:noProof/>
                <w:webHidden/>
              </w:rPr>
              <w:instrText xml:space="preserve"> PAGEREF _Toc198635158 \h </w:instrText>
            </w:r>
            <w:r w:rsidRPr="00042161">
              <w:rPr>
                <w:noProof/>
                <w:webHidden/>
              </w:rPr>
            </w:r>
            <w:r w:rsidRPr="00042161">
              <w:rPr>
                <w:noProof/>
                <w:webHidden/>
              </w:rPr>
              <w:fldChar w:fldCharType="separate"/>
            </w:r>
            <w:r w:rsidRPr="00042161">
              <w:rPr>
                <w:noProof/>
                <w:webHidden/>
              </w:rPr>
              <w:t>37</w:t>
            </w:r>
            <w:r w:rsidRPr="00042161">
              <w:rPr>
                <w:noProof/>
                <w:webHidden/>
              </w:rPr>
              <w:fldChar w:fldCharType="end"/>
            </w:r>
          </w:hyperlink>
        </w:p>
        <w:p w14:paraId="702DE62B" w14:textId="29E2770D"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59" w:history="1">
            <w:r w:rsidRPr="00042161">
              <w:rPr>
                <w:rStyle w:val="Hyperlink"/>
                <w:noProof/>
              </w:rPr>
              <w:t>Plan Do Check Act (PDCA) Cycle</w:t>
            </w:r>
            <w:r w:rsidRPr="00042161">
              <w:rPr>
                <w:noProof/>
                <w:webHidden/>
              </w:rPr>
              <w:tab/>
            </w:r>
            <w:r w:rsidRPr="00042161">
              <w:rPr>
                <w:noProof/>
                <w:webHidden/>
              </w:rPr>
              <w:fldChar w:fldCharType="begin"/>
            </w:r>
            <w:r w:rsidRPr="00042161">
              <w:rPr>
                <w:noProof/>
                <w:webHidden/>
              </w:rPr>
              <w:instrText xml:space="preserve"> PAGEREF _Toc198635159 \h </w:instrText>
            </w:r>
            <w:r w:rsidRPr="00042161">
              <w:rPr>
                <w:noProof/>
                <w:webHidden/>
              </w:rPr>
            </w:r>
            <w:r w:rsidRPr="00042161">
              <w:rPr>
                <w:noProof/>
                <w:webHidden/>
              </w:rPr>
              <w:fldChar w:fldCharType="separate"/>
            </w:r>
            <w:r w:rsidRPr="00042161">
              <w:rPr>
                <w:noProof/>
                <w:webHidden/>
              </w:rPr>
              <w:t>38</w:t>
            </w:r>
            <w:r w:rsidRPr="00042161">
              <w:rPr>
                <w:noProof/>
                <w:webHidden/>
              </w:rPr>
              <w:fldChar w:fldCharType="end"/>
            </w:r>
          </w:hyperlink>
        </w:p>
        <w:p w14:paraId="2BE3E7EC" w14:textId="7A89E9A0"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60" w:history="1">
            <w:r w:rsidRPr="00042161">
              <w:rPr>
                <w:rStyle w:val="Hyperlink"/>
                <w:noProof/>
              </w:rPr>
              <w:t>Reverse Career Fairs</w:t>
            </w:r>
            <w:r w:rsidRPr="00042161">
              <w:rPr>
                <w:noProof/>
                <w:webHidden/>
              </w:rPr>
              <w:tab/>
            </w:r>
            <w:r w:rsidRPr="00042161">
              <w:rPr>
                <w:noProof/>
                <w:webHidden/>
              </w:rPr>
              <w:fldChar w:fldCharType="begin"/>
            </w:r>
            <w:r w:rsidRPr="00042161">
              <w:rPr>
                <w:noProof/>
                <w:webHidden/>
              </w:rPr>
              <w:instrText xml:space="preserve"> PAGEREF _Toc198635160 \h </w:instrText>
            </w:r>
            <w:r w:rsidRPr="00042161">
              <w:rPr>
                <w:noProof/>
                <w:webHidden/>
              </w:rPr>
            </w:r>
            <w:r w:rsidRPr="00042161">
              <w:rPr>
                <w:noProof/>
                <w:webHidden/>
              </w:rPr>
              <w:fldChar w:fldCharType="separate"/>
            </w:r>
            <w:r w:rsidRPr="00042161">
              <w:rPr>
                <w:noProof/>
                <w:webHidden/>
              </w:rPr>
              <w:t>38</w:t>
            </w:r>
            <w:r w:rsidRPr="00042161">
              <w:rPr>
                <w:noProof/>
                <w:webHidden/>
              </w:rPr>
              <w:fldChar w:fldCharType="end"/>
            </w:r>
          </w:hyperlink>
        </w:p>
        <w:p w14:paraId="61451C94" w14:textId="532AA8AD" w:rsidR="00042161" w:rsidRPr="00042161" w:rsidRDefault="00042161">
          <w:pPr>
            <w:pStyle w:val="TOC2"/>
            <w:tabs>
              <w:tab w:val="right" w:leader="dot" w:pos="9350"/>
            </w:tabs>
            <w:rPr>
              <w:rFonts w:asciiTheme="minorHAnsi" w:eastAsiaTheme="minorEastAsia" w:hAnsiTheme="minorHAnsi"/>
              <w:noProof/>
              <w:kern w:val="2"/>
              <w:sz w:val="24"/>
              <w:szCs w:val="24"/>
              <w:lang w:eastAsia="ja-JP"/>
              <w14:ligatures w14:val="standardContextual"/>
            </w:rPr>
          </w:pPr>
          <w:hyperlink w:anchor="_Toc198635161" w:history="1">
            <w:r w:rsidRPr="00042161">
              <w:rPr>
                <w:rStyle w:val="Hyperlink"/>
                <w:noProof/>
              </w:rPr>
              <w:t>Sources</w:t>
            </w:r>
            <w:r w:rsidRPr="00042161">
              <w:rPr>
                <w:noProof/>
                <w:webHidden/>
              </w:rPr>
              <w:tab/>
            </w:r>
            <w:r w:rsidRPr="00042161">
              <w:rPr>
                <w:noProof/>
                <w:webHidden/>
              </w:rPr>
              <w:fldChar w:fldCharType="begin"/>
            </w:r>
            <w:r w:rsidRPr="00042161">
              <w:rPr>
                <w:noProof/>
                <w:webHidden/>
              </w:rPr>
              <w:instrText xml:space="preserve"> PAGEREF _Toc198635161 \h </w:instrText>
            </w:r>
            <w:r w:rsidRPr="00042161">
              <w:rPr>
                <w:noProof/>
                <w:webHidden/>
              </w:rPr>
            </w:r>
            <w:r w:rsidRPr="00042161">
              <w:rPr>
                <w:noProof/>
                <w:webHidden/>
              </w:rPr>
              <w:fldChar w:fldCharType="separate"/>
            </w:r>
            <w:r w:rsidRPr="00042161">
              <w:rPr>
                <w:noProof/>
                <w:webHidden/>
              </w:rPr>
              <w:t>40</w:t>
            </w:r>
            <w:r w:rsidRPr="00042161">
              <w:rPr>
                <w:noProof/>
                <w:webHidden/>
              </w:rPr>
              <w:fldChar w:fldCharType="end"/>
            </w:r>
          </w:hyperlink>
        </w:p>
        <w:p w14:paraId="7BC179B5" w14:textId="33663D6C" w:rsidR="00842714" w:rsidRDefault="00025B88" w:rsidP="00842714">
          <w:pPr>
            <w:rPr>
              <w:b/>
              <w:bCs/>
              <w:noProof/>
            </w:rPr>
          </w:pPr>
          <w:r w:rsidRPr="00042161">
            <w:rPr>
              <w:b/>
              <w:bCs/>
              <w:noProof/>
            </w:rPr>
            <w:fldChar w:fldCharType="end"/>
          </w:r>
        </w:p>
      </w:sdtContent>
    </w:sdt>
    <w:p w14:paraId="4DD6C2BB" w14:textId="70A81884" w:rsidR="00842714" w:rsidRDefault="00842714" w:rsidP="00842714">
      <w:r>
        <w:br w:type="page"/>
      </w:r>
    </w:p>
    <w:p w14:paraId="751A713F" w14:textId="38C260A7" w:rsidR="005B2957" w:rsidRDefault="00674C78" w:rsidP="004475D6">
      <w:pPr>
        <w:pStyle w:val="Heading1"/>
        <w:jc w:val="center"/>
        <w:rPr>
          <w:caps w:val="0"/>
        </w:rPr>
      </w:pPr>
      <w:bookmarkStart w:id="0" w:name="_Toc198635120"/>
      <w:r>
        <w:rPr>
          <w:caps w:val="0"/>
        </w:rPr>
        <w:lastRenderedPageBreak/>
        <w:t>Introduction</w:t>
      </w:r>
      <w:r w:rsidR="00F71C93">
        <w:rPr>
          <w:caps w:val="0"/>
        </w:rPr>
        <w:t xml:space="preserve"> and Purpose</w:t>
      </w:r>
      <w:bookmarkEnd w:id="0"/>
    </w:p>
    <w:p w14:paraId="6C6ECE8D" w14:textId="77777777" w:rsidR="00E15684" w:rsidRDefault="00E15684" w:rsidP="00E15684"/>
    <w:p w14:paraId="01EC9224" w14:textId="26DE8139" w:rsidR="00B631FD" w:rsidRDefault="00E15684" w:rsidP="002972EA">
      <w:r>
        <w:t>Career fairs</w:t>
      </w:r>
      <w:r w:rsidR="00B631FD">
        <w:t xml:space="preserve">, also known as job fairs, are events </w:t>
      </w:r>
      <w:r w:rsidR="00202C3E">
        <w:t>where</w:t>
      </w:r>
      <w:r w:rsidR="00B631FD">
        <w:t xml:space="preserve"> employers and job seekers meet. These </w:t>
      </w:r>
      <w:r w:rsidR="00991C04">
        <w:t xml:space="preserve">events </w:t>
      </w:r>
      <w:r w:rsidR="00C029E9">
        <w:t>typically</w:t>
      </w:r>
      <w:r w:rsidR="00991C04">
        <w:t xml:space="preserve"> focus on having job seekers learn about specific </w:t>
      </w:r>
      <w:r w:rsidR="00D5017E">
        <w:t xml:space="preserve">employers </w:t>
      </w:r>
      <w:r w:rsidR="00991C04">
        <w:t>and sometimes specific roles</w:t>
      </w:r>
      <w:r w:rsidR="00D5017E">
        <w:t xml:space="preserve"> open for hire</w:t>
      </w:r>
      <w:r w:rsidR="00245800">
        <w:t xml:space="preserve">. </w:t>
      </w:r>
      <w:r w:rsidR="00C029E9">
        <w:t>C</w:t>
      </w:r>
      <w:r w:rsidR="00245800">
        <w:t xml:space="preserve">areer fairs can </w:t>
      </w:r>
      <w:r w:rsidR="00C029E9">
        <w:t xml:space="preserve">range in size, </w:t>
      </w:r>
      <w:r w:rsidR="00245800">
        <w:t>be</w:t>
      </w:r>
      <w:r w:rsidR="00C029E9">
        <w:t>ing</w:t>
      </w:r>
      <w:r w:rsidR="00245800">
        <w:t xml:space="preserve"> larger-scale</w:t>
      </w:r>
      <w:r w:rsidR="00B978C7">
        <w:t>,</w:t>
      </w:r>
      <w:r w:rsidR="00245800">
        <w:t xml:space="preserve"> in which there are</w:t>
      </w:r>
      <w:r w:rsidR="00B978C7">
        <w:t xml:space="preserve"> representatives from</w:t>
      </w:r>
      <w:r w:rsidR="00245800">
        <w:t xml:space="preserve"> multiple </w:t>
      </w:r>
      <w:r w:rsidR="00B978C7">
        <w:t xml:space="preserve">employers </w:t>
      </w:r>
      <w:r w:rsidR="00245800">
        <w:t xml:space="preserve">available for job seekers to meet with, or </w:t>
      </w:r>
      <w:r w:rsidR="00B978C7">
        <w:t xml:space="preserve">smaller-scale, </w:t>
      </w:r>
      <w:r w:rsidR="00C029E9">
        <w:t>in which</w:t>
      </w:r>
      <w:r w:rsidR="00B978C7">
        <w:t xml:space="preserve"> as few as one </w:t>
      </w:r>
      <w:r w:rsidR="001C6667">
        <w:t>to three</w:t>
      </w:r>
      <w:r w:rsidR="00B978C7">
        <w:t xml:space="preserve"> employers </w:t>
      </w:r>
      <w:r w:rsidR="000D58B1">
        <w:t xml:space="preserve">are </w:t>
      </w:r>
      <w:r w:rsidR="00B978C7">
        <w:t>represented</w:t>
      </w:r>
      <w:r w:rsidR="00245800">
        <w:t>.</w:t>
      </w:r>
    </w:p>
    <w:p w14:paraId="51624DA8" w14:textId="77777777" w:rsidR="00B631FD" w:rsidRDefault="00B631FD" w:rsidP="002972EA"/>
    <w:p w14:paraId="04EC6196" w14:textId="302F7F04" w:rsidR="006E41A3" w:rsidRDefault="007977F9" w:rsidP="002972EA">
      <w:r>
        <w:t xml:space="preserve">Career fairs are </w:t>
      </w:r>
      <w:r w:rsidR="00C111DA">
        <w:t xml:space="preserve">important </w:t>
      </w:r>
      <w:r w:rsidR="00C029E9">
        <w:t xml:space="preserve">for job seekers </w:t>
      </w:r>
      <w:r w:rsidR="00C111DA">
        <w:t xml:space="preserve">because they </w:t>
      </w:r>
      <w:r w:rsidR="00BF647A">
        <w:t>can</w:t>
      </w:r>
      <w:r w:rsidR="00E15684">
        <w:t xml:space="preserve"> </w:t>
      </w:r>
      <w:r w:rsidR="00BF647A">
        <w:t xml:space="preserve">introduce </w:t>
      </w:r>
      <w:r w:rsidR="002D1843">
        <w:t>job seekers</w:t>
      </w:r>
      <w:r w:rsidR="00BF647A">
        <w:t xml:space="preserve"> to new career paths and networks, build their confidence, and launch their careers.</w:t>
      </w:r>
    </w:p>
    <w:p w14:paraId="5540EFCB" w14:textId="77777777" w:rsidR="00340EE7" w:rsidRDefault="00340EE7" w:rsidP="002972EA"/>
    <w:p w14:paraId="28698060" w14:textId="4B80EDE3" w:rsidR="00F71C93" w:rsidRDefault="00172587" w:rsidP="002972EA">
      <w:r>
        <w:t>As career fair</w:t>
      </w:r>
      <w:r w:rsidR="00055125">
        <w:t xml:space="preserve"> activities</w:t>
      </w:r>
      <w:r>
        <w:t xml:space="preserve"> can potentially match employers and job seekers</w:t>
      </w:r>
      <w:r w:rsidR="001E7D05">
        <w:t xml:space="preserve">, </w:t>
      </w:r>
      <w:r w:rsidR="002A6BD2">
        <w:t xml:space="preserve">it is important that career fairs are accessible and inclusive. In this </w:t>
      </w:r>
      <w:r w:rsidR="00D003A8">
        <w:t>report</w:t>
      </w:r>
      <w:r w:rsidR="002A6BD2">
        <w:t xml:space="preserve">, accessibility refers to ensuring everyone can </w:t>
      </w:r>
      <w:r w:rsidR="00D003A8">
        <w:t>participate in</w:t>
      </w:r>
      <w:r w:rsidR="002A6BD2">
        <w:t xml:space="preserve"> the career fair without barriers</w:t>
      </w:r>
      <w:r w:rsidR="00CD565C">
        <w:t xml:space="preserve"> (e.g., social, communication, </w:t>
      </w:r>
      <w:r w:rsidR="008202D9">
        <w:t xml:space="preserve">technological, </w:t>
      </w:r>
      <w:r w:rsidR="002E1337">
        <w:t>or</w:t>
      </w:r>
      <w:r w:rsidR="00CD565C">
        <w:t xml:space="preserve"> physical</w:t>
      </w:r>
      <w:r w:rsidR="003C2BBB">
        <w:t xml:space="preserve"> barriers</w:t>
      </w:r>
      <w:r w:rsidR="00CD565C">
        <w:t>)</w:t>
      </w:r>
      <w:r w:rsidR="00D003A8">
        <w:t>. A</w:t>
      </w:r>
      <w:r w:rsidR="002A6BD2">
        <w:t xml:space="preserve"> </w:t>
      </w:r>
      <w:r w:rsidR="00CD565C">
        <w:t xml:space="preserve">career fair is inclusive if everyone feels </w:t>
      </w:r>
      <w:r w:rsidR="00C76F61">
        <w:t xml:space="preserve">that </w:t>
      </w:r>
      <w:r w:rsidR="00CD565C">
        <w:t>they are welcome</w:t>
      </w:r>
      <w:r w:rsidR="00D003A8">
        <w:t xml:space="preserve"> and belong</w:t>
      </w:r>
      <w:r w:rsidR="00CD565C">
        <w:t>,</w:t>
      </w:r>
      <w:r w:rsidR="00352F2A">
        <w:t xml:space="preserve"> and</w:t>
      </w:r>
      <w:r w:rsidR="00512D44">
        <w:t xml:space="preserve"> that they</w:t>
      </w:r>
      <w:r w:rsidR="00CD565C">
        <w:t xml:space="preserve"> are treated with respect</w:t>
      </w:r>
      <w:r w:rsidR="00D003A8">
        <w:t xml:space="preserve"> and dignity</w:t>
      </w:r>
      <w:r w:rsidR="00CD565C">
        <w:t>.</w:t>
      </w:r>
      <w:r w:rsidR="002A6BD2">
        <w:t xml:space="preserve"> </w:t>
      </w:r>
      <w:r w:rsidR="00CD565C">
        <w:t>C</w:t>
      </w:r>
      <w:r w:rsidR="00141A9D">
        <w:t>areer fairs</w:t>
      </w:r>
      <w:r w:rsidR="00CD565C">
        <w:t>, however,</w:t>
      </w:r>
      <w:r w:rsidR="00E15684">
        <w:t xml:space="preserve"> are often </w:t>
      </w:r>
      <w:r w:rsidR="00BB6C49">
        <w:t xml:space="preserve">not </w:t>
      </w:r>
      <w:r w:rsidR="00CD565C">
        <w:t xml:space="preserve">accessible nor </w:t>
      </w:r>
      <w:r w:rsidR="00BB6C49">
        <w:t>inclusive</w:t>
      </w:r>
      <w:r w:rsidR="0075011E">
        <w:t xml:space="preserve"> </w:t>
      </w:r>
      <w:r w:rsidR="00E833FE">
        <w:t>of</w:t>
      </w:r>
      <w:r w:rsidR="00E15684">
        <w:t xml:space="preserve"> job seekers with disabilities</w:t>
      </w:r>
      <w:r w:rsidR="006D23E6">
        <w:t xml:space="preserve">, </w:t>
      </w:r>
      <w:r w:rsidR="00CA28E1">
        <w:t xml:space="preserve">which </w:t>
      </w:r>
      <w:r w:rsidR="006D23E6">
        <w:t>result</w:t>
      </w:r>
      <w:r w:rsidR="00CA28E1">
        <w:t>s</w:t>
      </w:r>
      <w:r w:rsidR="006D23E6">
        <w:t xml:space="preserve"> in a critical gap </w:t>
      </w:r>
      <w:r w:rsidR="007E2C14">
        <w:t>to</w:t>
      </w:r>
      <w:r w:rsidR="006D23E6">
        <w:t xml:space="preserve"> employment access</w:t>
      </w:r>
      <w:r w:rsidR="00E15684">
        <w:t>.</w:t>
      </w:r>
    </w:p>
    <w:p w14:paraId="5885667A" w14:textId="77777777" w:rsidR="005903E6" w:rsidRDefault="005903E6" w:rsidP="002972EA"/>
    <w:p w14:paraId="61F2C303" w14:textId="5A98EB56" w:rsidR="005903E6" w:rsidRPr="007B3220" w:rsidRDefault="005903E6" w:rsidP="002972EA">
      <w:pPr>
        <w:rPr>
          <w:vertAlign w:val="subscript"/>
        </w:rPr>
      </w:pPr>
      <w:r>
        <w:t xml:space="preserve">Our purpose with this guide is to detail how career fairs can become more accessible and inclusive. This is possible even in resource constrained </w:t>
      </w:r>
      <w:r w:rsidR="00AF1DD8">
        <w:t>contexts</w:t>
      </w:r>
      <w:r>
        <w:t>. As we will detail in this report, what is</w:t>
      </w:r>
      <w:r w:rsidR="00533C89">
        <w:t xml:space="preserve"> most often</w:t>
      </w:r>
      <w:r>
        <w:t xml:space="preserve"> required is thoughtful planning, flexibility, and the right mix of collaborators. We recognize that some of the</w:t>
      </w:r>
      <w:r w:rsidR="003274E9">
        <w:t xml:space="preserve"> </w:t>
      </w:r>
      <w:r>
        <w:t>ideas</w:t>
      </w:r>
      <w:r w:rsidR="003274E9">
        <w:t xml:space="preserve"> presented in this report</w:t>
      </w:r>
      <w:r>
        <w:t xml:space="preserve"> may be</w:t>
      </w:r>
      <w:r w:rsidR="009765EC">
        <w:t xml:space="preserve"> </w:t>
      </w:r>
      <w:r>
        <w:t xml:space="preserve">aspirational </w:t>
      </w:r>
      <w:r w:rsidR="003274E9">
        <w:t>for certain organizations. However,</w:t>
      </w:r>
      <w:r>
        <w:t xml:space="preserve"> considering the possibilities</w:t>
      </w:r>
      <w:r w:rsidR="00DC3ACF">
        <w:t>, and focusing on continuous improvement,</w:t>
      </w:r>
      <w:r>
        <w:t xml:space="preserve"> can help mak</w:t>
      </w:r>
      <w:r w:rsidR="00DC3ACF">
        <w:t>e</w:t>
      </w:r>
      <w:r>
        <w:t xml:space="preserve"> career fairs </w:t>
      </w:r>
      <w:r w:rsidR="00371FBA">
        <w:t>more</w:t>
      </w:r>
      <w:r>
        <w:t xml:space="preserve"> accessible and inclusive.</w:t>
      </w:r>
    </w:p>
    <w:p w14:paraId="1A3F8D34" w14:textId="77777777" w:rsidR="00F71C93" w:rsidRDefault="00F71C93" w:rsidP="002972EA"/>
    <w:p w14:paraId="18F1489B" w14:textId="7DF16A95" w:rsidR="008A025D" w:rsidRDefault="00CE4251" w:rsidP="007D6A80">
      <w:r>
        <w:t>Herein</w:t>
      </w:r>
      <w:r w:rsidR="005000F6">
        <w:t>,</w:t>
      </w:r>
      <w:r w:rsidR="006D23E6">
        <w:t xml:space="preserve"> </w:t>
      </w:r>
      <w:r w:rsidR="00E15684">
        <w:t xml:space="preserve">we identify </w:t>
      </w:r>
      <w:r w:rsidR="00A400DA">
        <w:t>principles</w:t>
      </w:r>
      <w:r w:rsidR="00E10AAE">
        <w:t xml:space="preserve"> and practices to </w:t>
      </w:r>
      <w:r w:rsidR="00A400DA">
        <w:t>support the development of</w:t>
      </w:r>
      <w:r w:rsidR="00E15684">
        <w:t xml:space="preserve"> </w:t>
      </w:r>
      <w:r>
        <w:t>accessible and</w:t>
      </w:r>
      <w:r w:rsidR="00A400DA">
        <w:t xml:space="preserve"> </w:t>
      </w:r>
      <w:r>
        <w:t xml:space="preserve">inclusive </w:t>
      </w:r>
      <w:r w:rsidR="00E15684">
        <w:t>career fairs</w:t>
      </w:r>
      <w:r>
        <w:t xml:space="preserve">. </w:t>
      </w:r>
      <w:r w:rsidR="006D23E6">
        <w:t>We p</w:t>
      </w:r>
      <w:r w:rsidR="00C576CD">
        <w:t>resent</w:t>
      </w:r>
      <w:r w:rsidR="006D23E6">
        <w:t xml:space="preserve"> a mix of well-established </w:t>
      </w:r>
      <w:r w:rsidR="006904AC">
        <w:t>and new</w:t>
      </w:r>
      <w:r w:rsidR="005D3D98">
        <w:t xml:space="preserve"> </w:t>
      </w:r>
      <w:r w:rsidR="006904AC">
        <w:t xml:space="preserve">guidance </w:t>
      </w:r>
      <w:r w:rsidR="005D3D98">
        <w:t>on important but often overlooked</w:t>
      </w:r>
      <w:r w:rsidR="007D6A80">
        <w:t xml:space="preserve"> aspects of career fair </w:t>
      </w:r>
      <w:r w:rsidR="00172587">
        <w:t>planning and execution</w:t>
      </w:r>
      <w:r w:rsidR="00AB6A53">
        <w:t xml:space="preserve"> as well.</w:t>
      </w:r>
    </w:p>
    <w:p w14:paraId="7866B347" w14:textId="0F65EABF" w:rsidR="00BB0A9E" w:rsidRDefault="00BB0A9E" w:rsidP="007D6A80">
      <w:r>
        <w:br w:type="page"/>
      </w:r>
    </w:p>
    <w:p w14:paraId="1B727820" w14:textId="11173CBA" w:rsidR="008A025D" w:rsidRPr="00AC016F" w:rsidRDefault="005E349F" w:rsidP="007D6A80">
      <w:pPr>
        <w:rPr>
          <w:rFonts w:eastAsiaTheme="majorEastAsia" w:cstheme="majorBidi"/>
          <w:b/>
          <w:sz w:val="32"/>
          <w:szCs w:val="32"/>
        </w:rPr>
      </w:pPr>
      <w:bookmarkStart w:id="1" w:name="_Toc198635121"/>
      <w:r>
        <w:rPr>
          <w:rStyle w:val="Heading2Char"/>
        </w:rPr>
        <w:lastRenderedPageBreak/>
        <w:t>Guide</w:t>
      </w:r>
      <w:r w:rsidR="008A025D" w:rsidRPr="00AC016F">
        <w:rPr>
          <w:rStyle w:val="Heading2Char"/>
        </w:rPr>
        <w:t xml:space="preserve"> Structure.</w:t>
      </w:r>
      <w:bookmarkEnd w:id="1"/>
      <w:r w:rsidR="008A025D" w:rsidRPr="00AC016F">
        <w:rPr>
          <w:rStyle w:val="Heading2Char"/>
        </w:rPr>
        <w:t xml:space="preserve"> </w:t>
      </w:r>
      <w:r>
        <w:t>Information in this guide</w:t>
      </w:r>
      <w:r w:rsidR="006904AC">
        <w:t xml:space="preserve"> falls into </w:t>
      </w:r>
      <w:r w:rsidR="00466EE3">
        <w:t>four</w:t>
      </w:r>
      <w:r w:rsidR="006904AC">
        <w:t xml:space="preserve"> broad sections: </w:t>
      </w:r>
    </w:p>
    <w:p w14:paraId="2745A4E3" w14:textId="128C276F" w:rsidR="008A025D" w:rsidRDefault="006904AC" w:rsidP="008A025D">
      <w:pPr>
        <w:pStyle w:val="ListParagraph"/>
        <w:numPr>
          <w:ilvl w:val="0"/>
          <w:numId w:val="11"/>
        </w:numPr>
      </w:pPr>
      <w:r w:rsidRPr="000B484D">
        <w:rPr>
          <w:b/>
          <w:bCs/>
        </w:rPr>
        <w:t>K</w:t>
      </w:r>
      <w:r w:rsidR="005D3D98" w:rsidRPr="000B484D">
        <w:rPr>
          <w:b/>
          <w:bCs/>
        </w:rPr>
        <w:t xml:space="preserve">now </w:t>
      </w:r>
      <w:r w:rsidR="00191E34">
        <w:rPr>
          <w:b/>
          <w:bCs/>
        </w:rPr>
        <w:t>Y</w:t>
      </w:r>
      <w:r w:rsidR="005D3D98" w:rsidRPr="000B484D">
        <w:rPr>
          <w:b/>
          <w:bCs/>
        </w:rPr>
        <w:t xml:space="preserve">our </w:t>
      </w:r>
      <w:r w:rsidR="00191E34">
        <w:rPr>
          <w:b/>
          <w:bCs/>
        </w:rPr>
        <w:t>P</w:t>
      </w:r>
      <w:r w:rsidR="005D3D98" w:rsidRPr="000B484D">
        <w:rPr>
          <w:b/>
          <w:bCs/>
        </w:rPr>
        <w:t>articipants</w:t>
      </w:r>
      <w:r w:rsidR="000B484D">
        <w:t>:</w:t>
      </w:r>
      <w:r w:rsidR="007B3220">
        <w:t xml:space="preserve"> </w:t>
      </w:r>
      <w:r w:rsidR="00DF5F37">
        <w:t>T</w:t>
      </w:r>
      <w:r w:rsidR="0070748B">
        <w:t>ips on how to prepare and work with job seekers, employers, and additional collaborators</w:t>
      </w:r>
      <w:r w:rsidR="00AC7086">
        <w:t>.</w:t>
      </w:r>
    </w:p>
    <w:p w14:paraId="62623977" w14:textId="63CF032B" w:rsidR="008A025D" w:rsidRDefault="000B484D" w:rsidP="008A025D">
      <w:pPr>
        <w:pStyle w:val="ListParagraph"/>
        <w:numPr>
          <w:ilvl w:val="0"/>
          <w:numId w:val="11"/>
        </w:numPr>
      </w:pPr>
      <w:r>
        <w:rPr>
          <w:b/>
          <w:bCs/>
        </w:rPr>
        <w:t xml:space="preserve">Event </w:t>
      </w:r>
      <w:r w:rsidR="00191E34">
        <w:rPr>
          <w:b/>
          <w:bCs/>
        </w:rPr>
        <w:t>S</w:t>
      </w:r>
      <w:r>
        <w:rPr>
          <w:b/>
          <w:bCs/>
        </w:rPr>
        <w:t>tructure</w:t>
      </w:r>
      <w:r>
        <w:t xml:space="preserve">: </w:t>
      </w:r>
      <w:r w:rsidR="00DF5F37">
        <w:t>T</w:t>
      </w:r>
      <w:r w:rsidR="0070748B">
        <w:t>ips on career fair</w:t>
      </w:r>
      <w:r w:rsidR="00DF5F37">
        <w:t xml:space="preserve"> design</w:t>
      </w:r>
      <w:r w:rsidR="006E59D6">
        <w:t xml:space="preserve">, from </w:t>
      </w:r>
      <w:r w:rsidR="00BB4D2D">
        <w:t xml:space="preserve">event </w:t>
      </w:r>
      <w:r w:rsidR="006E59D6">
        <w:t xml:space="preserve">conceptualization to </w:t>
      </w:r>
      <w:r w:rsidR="00BB4D2D">
        <w:t>implementation.</w:t>
      </w:r>
      <w:r w:rsidR="0070748B">
        <w:t xml:space="preserve"> </w:t>
      </w:r>
    </w:p>
    <w:p w14:paraId="40F508DF" w14:textId="3697E20C" w:rsidR="00466EE3" w:rsidRDefault="000B484D" w:rsidP="00AC016F">
      <w:pPr>
        <w:pStyle w:val="ListParagraph"/>
        <w:numPr>
          <w:ilvl w:val="0"/>
          <w:numId w:val="11"/>
        </w:numPr>
      </w:pPr>
      <w:r w:rsidRPr="000B484D">
        <w:rPr>
          <w:b/>
          <w:bCs/>
        </w:rPr>
        <w:t>L</w:t>
      </w:r>
      <w:r w:rsidR="007D6A80" w:rsidRPr="000B484D">
        <w:rPr>
          <w:b/>
          <w:bCs/>
        </w:rPr>
        <w:t xml:space="preserve">ogistics, </w:t>
      </w:r>
      <w:r w:rsidR="00191E34">
        <w:rPr>
          <w:b/>
          <w:bCs/>
        </w:rPr>
        <w:t>C</w:t>
      </w:r>
      <w:r w:rsidR="007D6A80" w:rsidRPr="000B484D">
        <w:rPr>
          <w:b/>
          <w:bCs/>
        </w:rPr>
        <w:t xml:space="preserve">oordination, </w:t>
      </w:r>
      <w:r w:rsidR="00191E34">
        <w:rPr>
          <w:b/>
          <w:bCs/>
        </w:rPr>
        <w:t>&amp;</w:t>
      </w:r>
      <w:r w:rsidR="007D6A80" w:rsidRPr="000B484D">
        <w:rPr>
          <w:b/>
          <w:bCs/>
        </w:rPr>
        <w:t xml:space="preserve"> </w:t>
      </w:r>
      <w:r w:rsidR="00191E34">
        <w:rPr>
          <w:b/>
          <w:bCs/>
        </w:rPr>
        <w:t>C</w:t>
      </w:r>
      <w:r w:rsidR="007D6A80" w:rsidRPr="000B484D">
        <w:rPr>
          <w:b/>
          <w:bCs/>
        </w:rPr>
        <w:t>ommunication</w:t>
      </w:r>
      <w:r>
        <w:t>:</w:t>
      </w:r>
      <w:r w:rsidR="007B3220">
        <w:t xml:space="preserve"> </w:t>
      </w:r>
      <w:r w:rsidR="00DF5F37">
        <w:t>T</w:t>
      </w:r>
      <w:r w:rsidR="006E59D6">
        <w:t xml:space="preserve">ips on </w:t>
      </w:r>
      <w:r w:rsidR="007B3220">
        <w:t xml:space="preserve">specific aspects of running a career fair from </w:t>
      </w:r>
      <w:r w:rsidR="00F33843">
        <w:t xml:space="preserve">announcing the event, to </w:t>
      </w:r>
      <w:r w:rsidR="007B3220">
        <w:t>registration</w:t>
      </w:r>
      <w:r w:rsidR="00F33843">
        <w:t xml:space="preserve">, and </w:t>
      </w:r>
      <w:r w:rsidR="007B3220">
        <w:t>planning for accessibility and designating role</w:t>
      </w:r>
      <w:r w:rsidR="00371FBA">
        <w:t>s</w:t>
      </w:r>
      <w:r w:rsidR="00AC7086">
        <w:t>.</w:t>
      </w:r>
    </w:p>
    <w:p w14:paraId="39A9DE63" w14:textId="52095355" w:rsidR="00466EE3" w:rsidRPr="00466EE3" w:rsidRDefault="00E40F02" w:rsidP="00E44134">
      <w:pPr>
        <w:pStyle w:val="ListParagraph"/>
        <w:numPr>
          <w:ilvl w:val="0"/>
          <w:numId w:val="11"/>
        </w:numPr>
      </w:pPr>
      <w:r w:rsidRPr="000B484D">
        <w:rPr>
          <w:b/>
          <w:bCs/>
          <w:noProof/>
        </w:rPr>
        <w:drawing>
          <wp:anchor distT="0" distB="0" distL="114300" distR="114300" simplePos="0" relativeHeight="251659264" behindDoc="0" locked="0" layoutInCell="1" allowOverlap="1" wp14:anchorId="2C118D50" wp14:editId="61F1A594">
            <wp:simplePos x="0" y="0"/>
            <wp:positionH relativeFrom="column">
              <wp:posOffset>90805</wp:posOffset>
            </wp:positionH>
            <wp:positionV relativeFrom="paragraph">
              <wp:posOffset>458470</wp:posOffset>
            </wp:positionV>
            <wp:extent cx="5816600" cy="3038475"/>
            <wp:effectExtent l="0" t="0" r="0" b="0"/>
            <wp:wrapTopAndBottom/>
            <wp:docPr id="22656248" name="Picture 1" descr="Figure 1 is a summary of this report’s structure. It maps onto the table of contents. It includes four headings with subheadings&#10;&#10;First heading: Know your participants&#10;Subheadings include: Job Seekers, Employers, Other Collaborators&#10;&#10;Second heading: Event Structure (with no subheadings)&#10;&#10;Third heading: Logistics, coordination, and communication&#10;Subheadings: Announcements and registration, Local transportation and accessibility, Preparing for accessibility, Designing roles&#10;&#10;Fourth heading: Resources&#10;Subheadings: For.. job seekers, employers, other collaborators; On… event planning, communication, hybrid and virtual events, plan do check act, reverse career 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6248" name="Picture 1" descr="Figure 1 is a summary of this report’s structure. It maps onto the table of contents. It includes four headings with subheadings&#10;&#10;First heading: Know your participants&#10;Subheadings include: Job Seekers, Employers, Other Collaborators&#10;&#10;Second heading: Event Structure (with no subheadings)&#10;&#10;Third heading: Logistics, coordination, and communication&#10;Subheadings: Announcements and registration, Local transportation and accessibility, Preparing for accessibility, Designing roles&#10;&#10;Fourth heading: Resources&#10;Subheadings: For.. job seekers, employers, other collaborators; On… event planning, communication, hybrid and virtual events, plan do check act, reverse career fairs."/>
                    <pic:cNvPicPr/>
                  </pic:nvPicPr>
                  <pic:blipFill rotWithShape="1">
                    <a:blip r:embed="rId14" cstate="print">
                      <a:extLst>
                        <a:ext uri="{28A0092B-C50C-407E-A947-70E740481C1C}">
                          <a14:useLocalDpi xmlns:a14="http://schemas.microsoft.com/office/drawing/2010/main" val="0"/>
                        </a:ext>
                      </a:extLst>
                    </a:blip>
                    <a:srcRect t="9117" r="2137"/>
                    <a:stretch/>
                  </pic:blipFill>
                  <pic:spPr bwMode="auto">
                    <a:xfrm>
                      <a:off x="0" y="0"/>
                      <a:ext cx="5816600"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484D">
        <w:rPr>
          <w:b/>
          <w:bCs/>
          <w:noProof/>
        </w:rPr>
        <mc:AlternateContent>
          <mc:Choice Requires="wps">
            <w:drawing>
              <wp:anchor distT="0" distB="0" distL="114300" distR="114300" simplePos="0" relativeHeight="251661312" behindDoc="0" locked="0" layoutInCell="1" allowOverlap="1" wp14:anchorId="32811A14" wp14:editId="6C6A8FA9">
                <wp:simplePos x="0" y="0"/>
                <wp:positionH relativeFrom="column">
                  <wp:posOffset>90805</wp:posOffset>
                </wp:positionH>
                <wp:positionV relativeFrom="page">
                  <wp:posOffset>5932121</wp:posOffset>
                </wp:positionV>
                <wp:extent cx="5816600" cy="258445"/>
                <wp:effectExtent l="0" t="0" r="0" b="0"/>
                <wp:wrapTopAndBottom/>
                <wp:docPr id="1928595983" name="Text Box 1"/>
                <wp:cNvGraphicFramePr/>
                <a:graphic xmlns:a="http://schemas.openxmlformats.org/drawingml/2006/main">
                  <a:graphicData uri="http://schemas.microsoft.com/office/word/2010/wordprocessingShape">
                    <wps:wsp>
                      <wps:cNvSpPr txBox="1"/>
                      <wps:spPr>
                        <a:xfrm>
                          <a:off x="0" y="0"/>
                          <a:ext cx="5816600" cy="258445"/>
                        </a:xfrm>
                        <a:prstGeom prst="rect">
                          <a:avLst/>
                        </a:prstGeom>
                        <a:solidFill>
                          <a:prstClr val="white"/>
                        </a:solidFill>
                        <a:ln>
                          <a:noFill/>
                        </a:ln>
                      </wps:spPr>
                      <wps:txbx>
                        <w:txbxContent>
                          <w:p w14:paraId="217815BA" w14:textId="55D11486" w:rsidR="00C83306" w:rsidRPr="0092426D" w:rsidRDefault="00C83306" w:rsidP="003A394C">
                            <w:pPr>
                              <w:pStyle w:val="Caption"/>
                              <w:rPr>
                                <w:b/>
                                <w:bCs/>
                                <w:i w:val="0"/>
                                <w:iCs w:val="0"/>
                                <w:noProof/>
                                <w:sz w:val="28"/>
                                <w:szCs w:val="28"/>
                              </w:rPr>
                            </w:pPr>
                            <w:r w:rsidRPr="0092426D">
                              <w:rPr>
                                <w:b/>
                                <w:bCs/>
                                <w:i w:val="0"/>
                                <w:iCs w:val="0"/>
                                <w:sz w:val="28"/>
                                <w:szCs w:val="28"/>
                              </w:rPr>
                              <w:t xml:space="preserve">Figure </w:t>
                            </w:r>
                            <w:r w:rsidRPr="0092426D">
                              <w:rPr>
                                <w:b/>
                                <w:bCs/>
                                <w:i w:val="0"/>
                                <w:iCs w:val="0"/>
                                <w:sz w:val="28"/>
                                <w:szCs w:val="28"/>
                              </w:rPr>
                              <w:fldChar w:fldCharType="begin"/>
                            </w:r>
                            <w:r w:rsidRPr="0092426D">
                              <w:rPr>
                                <w:b/>
                                <w:bCs/>
                                <w:i w:val="0"/>
                                <w:iCs w:val="0"/>
                                <w:sz w:val="28"/>
                                <w:szCs w:val="28"/>
                              </w:rPr>
                              <w:instrText xml:space="preserve"> SEQ Figure \* ARABIC </w:instrText>
                            </w:r>
                            <w:r w:rsidRPr="0092426D">
                              <w:rPr>
                                <w:b/>
                                <w:bCs/>
                                <w:i w:val="0"/>
                                <w:iCs w:val="0"/>
                                <w:sz w:val="28"/>
                                <w:szCs w:val="28"/>
                              </w:rPr>
                              <w:fldChar w:fldCharType="separate"/>
                            </w:r>
                            <w:r w:rsidR="00CF5F75" w:rsidRPr="0092426D">
                              <w:rPr>
                                <w:b/>
                                <w:bCs/>
                                <w:i w:val="0"/>
                                <w:iCs w:val="0"/>
                                <w:noProof/>
                                <w:sz w:val="28"/>
                                <w:szCs w:val="28"/>
                              </w:rPr>
                              <w:t>1</w:t>
                            </w:r>
                            <w:r w:rsidRPr="0092426D">
                              <w:rPr>
                                <w:b/>
                                <w:bCs/>
                                <w:i w:val="0"/>
                                <w:iCs w:val="0"/>
                                <w:sz w:val="28"/>
                                <w:szCs w:val="28"/>
                              </w:rPr>
                              <w:fldChar w:fldCharType="end"/>
                            </w:r>
                            <w:r w:rsidRPr="0092426D">
                              <w:rPr>
                                <w:b/>
                                <w:bCs/>
                                <w:i w:val="0"/>
                                <w:iCs w:val="0"/>
                                <w:sz w:val="28"/>
                                <w:szCs w:val="28"/>
                              </w:rPr>
                              <w:t xml:space="preserve">. </w:t>
                            </w:r>
                            <w:r w:rsidR="003E43BF" w:rsidRPr="0092426D">
                              <w:rPr>
                                <w:b/>
                                <w:bCs/>
                                <w:i w:val="0"/>
                                <w:iCs w:val="0"/>
                                <w:sz w:val="28"/>
                                <w:szCs w:val="28"/>
                              </w:rPr>
                              <w:t>S</w:t>
                            </w:r>
                            <w:r w:rsidRPr="0092426D">
                              <w:rPr>
                                <w:b/>
                                <w:bCs/>
                                <w:i w:val="0"/>
                                <w:iCs w:val="0"/>
                                <w:sz w:val="28"/>
                                <w:szCs w:val="28"/>
                              </w:rPr>
                              <w:t>ummary of this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811A14" id="Text Box 1" o:spid="_x0000_s1029" type="#_x0000_t202" style="position:absolute;left:0;text-align:left;margin-left:7.15pt;margin-top:467.1pt;width:458pt;height:20.3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" stroked="f">
                <v:textbox style="mso-fit-shape-to-text:t" inset="0,0,0,0">
                  <w:txbxContent>
                    <w:p w14:paraId="217815BA" w14:textId="55D11486" w:rsidR="00C83306" w:rsidRPr="0092426D" w:rsidRDefault="00C83306" w:rsidP="003A394C">
                      <w:pPr>
                        <w:pStyle w:val="Caption"/>
                        <w:rPr>
                          <w:b/>
                          <w:bCs/>
                          <w:i w:val="0"/>
                          <w:iCs w:val="0"/>
                          <w:noProof/>
                          <w:sz w:val="28"/>
                          <w:szCs w:val="28"/>
                        </w:rPr>
                      </w:pPr>
                      <w:r w:rsidRPr="0092426D">
                        <w:rPr>
                          <w:b/>
                          <w:bCs/>
                          <w:i w:val="0"/>
                          <w:iCs w:val="0"/>
                          <w:sz w:val="28"/>
                          <w:szCs w:val="28"/>
                        </w:rPr>
                        <w:t xml:space="preserve">Figure </w:t>
                      </w:r>
                      <w:r w:rsidRPr="0092426D">
                        <w:rPr>
                          <w:b/>
                          <w:bCs/>
                          <w:i w:val="0"/>
                          <w:iCs w:val="0"/>
                          <w:sz w:val="28"/>
                          <w:szCs w:val="28"/>
                        </w:rPr>
                        <w:fldChar w:fldCharType="begin"/>
                      </w:r>
                      <w:r w:rsidRPr="0092426D">
                        <w:rPr>
                          <w:b/>
                          <w:bCs/>
                          <w:i w:val="0"/>
                          <w:iCs w:val="0"/>
                          <w:sz w:val="28"/>
                          <w:szCs w:val="28"/>
                        </w:rPr>
                        <w:instrText xml:space="preserve"> SEQ Figure \* ARABIC </w:instrText>
                      </w:r>
                      <w:r w:rsidRPr="0092426D">
                        <w:rPr>
                          <w:b/>
                          <w:bCs/>
                          <w:i w:val="0"/>
                          <w:iCs w:val="0"/>
                          <w:sz w:val="28"/>
                          <w:szCs w:val="28"/>
                        </w:rPr>
                        <w:fldChar w:fldCharType="separate"/>
                      </w:r>
                      <w:r w:rsidR="00CF5F75" w:rsidRPr="0092426D">
                        <w:rPr>
                          <w:b/>
                          <w:bCs/>
                          <w:i w:val="0"/>
                          <w:iCs w:val="0"/>
                          <w:noProof/>
                          <w:sz w:val="28"/>
                          <w:szCs w:val="28"/>
                        </w:rPr>
                        <w:t>1</w:t>
                      </w:r>
                      <w:r w:rsidRPr="0092426D">
                        <w:rPr>
                          <w:b/>
                          <w:bCs/>
                          <w:i w:val="0"/>
                          <w:iCs w:val="0"/>
                          <w:sz w:val="28"/>
                          <w:szCs w:val="28"/>
                        </w:rPr>
                        <w:fldChar w:fldCharType="end"/>
                      </w:r>
                      <w:r w:rsidRPr="0092426D">
                        <w:rPr>
                          <w:b/>
                          <w:bCs/>
                          <w:i w:val="0"/>
                          <w:iCs w:val="0"/>
                          <w:sz w:val="28"/>
                          <w:szCs w:val="28"/>
                        </w:rPr>
                        <w:t xml:space="preserve">. </w:t>
                      </w:r>
                      <w:r w:rsidR="003E43BF" w:rsidRPr="0092426D">
                        <w:rPr>
                          <w:b/>
                          <w:bCs/>
                          <w:i w:val="0"/>
                          <w:iCs w:val="0"/>
                          <w:sz w:val="28"/>
                          <w:szCs w:val="28"/>
                        </w:rPr>
                        <w:t>S</w:t>
                      </w:r>
                      <w:r w:rsidRPr="0092426D">
                        <w:rPr>
                          <w:b/>
                          <w:bCs/>
                          <w:i w:val="0"/>
                          <w:iCs w:val="0"/>
                          <w:sz w:val="28"/>
                          <w:szCs w:val="28"/>
                        </w:rPr>
                        <w:t>ummary of this report</w:t>
                      </w:r>
                    </w:p>
                  </w:txbxContent>
                </v:textbox>
                <w10:wrap type="topAndBottom" anchory="page"/>
              </v:shape>
            </w:pict>
          </mc:Fallback>
        </mc:AlternateContent>
      </w:r>
      <w:r w:rsidR="00466EE3" w:rsidRPr="00CC2297">
        <w:rPr>
          <w:b/>
          <w:bCs/>
        </w:rPr>
        <w:t>Resources</w:t>
      </w:r>
      <w:r w:rsidR="000B484D">
        <w:t>:</w:t>
      </w:r>
      <w:r w:rsidR="00466EE3" w:rsidRPr="00CC2297">
        <w:rPr>
          <w:i/>
          <w:iCs/>
        </w:rPr>
        <w:t xml:space="preserve"> </w:t>
      </w:r>
      <w:r w:rsidR="00466EE3">
        <w:t>Additional resources to draw from</w:t>
      </w:r>
      <w:r w:rsidR="00EB0687">
        <w:t xml:space="preserve"> beyond this guide</w:t>
      </w:r>
      <w:r>
        <w:t>.</w:t>
      </w:r>
      <w:r w:rsidR="00466EE3">
        <w:br/>
      </w:r>
    </w:p>
    <w:p w14:paraId="6CC33AD9" w14:textId="4BD34A0F" w:rsidR="00E15684" w:rsidRPr="00E40F02" w:rsidRDefault="0092426D" w:rsidP="00E15684">
      <w:pPr>
        <w:rPr>
          <w:rFonts w:eastAsiaTheme="majorEastAsia" w:cstheme="majorBidi"/>
          <w:b/>
          <w:sz w:val="32"/>
          <w:szCs w:val="32"/>
        </w:rPr>
      </w:pPr>
      <w:r>
        <w:br/>
      </w:r>
      <w:bookmarkStart w:id="2" w:name="_Toc198635122"/>
      <w:r w:rsidR="005D4928" w:rsidRPr="007D7D77">
        <w:rPr>
          <w:rStyle w:val="Heading2Char"/>
        </w:rPr>
        <w:t>Intended Audience</w:t>
      </w:r>
      <w:bookmarkEnd w:id="2"/>
      <w:r w:rsidR="00C13BFB">
        <w:rPr>
          <w:b/>
          <w:bCs/>
        </w:rPr>
        <w:t>.</w:t>
      </w:r>
      <w:r w:rsidR="005D4928">
        <w:t xml:space="preserve"> </w:t>
      </w:r>
      <w:r w:rsidR="006A57AB">
        <w:t>We have</w:t>
      </w:r>
      <w:r w:rsidR="005D4928">
        <w:t xml:space="preserve"> </w:t>
      </w:r>
      <w:r w:rsidR="00645CD2">
        <w:t xml:space="preserve">tailored </w:t>
      </w:r>
      <w:r w:rsidR="00D96309">
        <w:t xml:space="preserve">this guide </w:t>
      </w:r>
      <w:r w:rsidR="001F6774">
        <w:t>to</w:t>
      </w:r>
      <w:r w:rsidR="002C7FC1">
        <w:t xml:space="preserve"> the work of</w:t>
      </w:r>
      <w:r w:rsidR="00645CD2">
        <w:t xml:space="preserve"> </w:t>
      </w:r>
      <w:r w:rsidR="00C00855">
        <w:t>career fair organizers</w:t>
      </w:r>
      <w:r w:rsidR="009765EC">
        <w:t>. Often</w:t>
      </w:r>
      <w:r w:rsidR="00A5612B">
        <w:t>,</w:t>
      </w:r>
      <w:r w:rsidR="009765EC">
        <w:t xml:space="preserve"> career fair organizers come from</w:t>
      </w:r>
      <w:r w:rsidR="00327AA8">
        <w:t xml:space="preserve"> post-secondary </w:t>
      </w:r>
      <w:r w:rsidR="005A23E1">
        <w:t>environments</w:t>
      </w:r>
      <w:r w:rsidR="00EA195E">
        <w:t xml:space="preserve">, </w:t>
      </w:r>
      <w:r w:rsidR="00B21597">
        <w:t xml:space="preserve">such as </w:t>
      </w:r>
      <w:r w:rsidR="00EA195E">
        <w:t>community colleges, training/apprenticeship centres</w:t>
      </w:r>
      <w:r w:rsidR="008A025D">
        <w:t>,</w:t>
      </w:r>
      <w:r w:rsidR="00EA195E">
        <w:t xml:space="preserve"> and universities</w:t>
      </w:r>
      <w:r w:rsidR="005A23E1">
        <w:t>.</w:t>
      </w:r>
      <w:r w:rsidR="002C7FC1">
        <w:t xml:space="preserve"> However,</w:t>
      </w:r>
      <w:r w:rsidR="00645CD2">
        <w:t xml:space="preserve"> </w:t>
      </w:r>
      <w:r w:rsidR="002C7FC1">
        <w:t xml:space="preserve">the guidance </w:t>
      </w:r>
      <w:r w:rsidR="00515894">
        <w:t>we share</w:t>
      </w:r>
      <w:r w:rsidR="002C7FC1">
        <w:t xml:space="preserve"> </w:t>
      </w:r>
      <w:r w:rsidR="00645CD2">
        <w:t>includes information</w:t>
      </w:r>
      <w:r w:rsidR="001443BF">
        <w:t xml:space="preserve"> that</w:t>
      </w:r>
      <w:r w:rsidR="00645CD2">
        <w:t xml:space="preserve"> </w:t>
      </w:r>
      <w:r w:rsidR="006F5931">
        <w:t>is likely</w:t>
      </w:r>
      <w:r w:rsidR="00C60D13">
        <w:t xml:space="preserve"> </w:t>
      </w:r>
      <w:r w:rsidR="00645CD2">
        <w:t xml:space="preserve">relevant to the </w:t>
      </w:r>
      <w:r w:rsidR="00C00855">
        <w:t xml:space="preserve">many participants involved in </w:t>
      </w:r>
      <w:r w:rsidR="000F1461">
        <w:t>a successful</w:t>
      </w:r>
      <w:r w:rsidR="00C00855">
        <w:t xml:space="preserve"> career fair</w:t>
      </w:r>
      <w:r w:rsidR="006F5931">
        <w:t>.</w:t>
      </w:r>
      <w:r w:rsidR="00454573">
        <w:t xml:space="preserve"> </w:t>
      </w:r>
      <w:r w:rsidR="009765EC">
        <w:t>P</w:t>
      </w:r>
      <w:r w:rsidR="00454573">
        <w:t>articipants</w:t>
      </w:r>
      <w:r w:rsidR="009765EC">
        <w:t xml:space="preserve"> may be</w:t>
      </w:r>
      <w:r w:rsidR="00454573">
        <w:t xml:space="preserve"> job seekers, employers, and </w:t>
      </w:r>
      <w:r w:rsidR="00DC7DA2">
        <w:t>additional</w:t>
      </w:r>
      <w:r w:rsidR="00454573">
        <w:t xml:space="preserve"> collaborators. We recommend that career fair organizers use this guide to help all participants better prepare for</w:t>
      </w:r>
      <w:r w:rsidR="00730445">
        <w:t xml:space="preserve"> </w:t>
      </w:r>
      <w:r w:rsidR="00454573">
        <w:t>career fairs.</w:t>
      </w:r>
      <w:r w:rsidR="00B6779A">
        <w:t xml:space="preserve"> </w:t>
      </w:r>
      <w:r w:rsidR="00172587">
        <w:t>Further, this</w:t>
      </w:r>
      <w:r w:rsidR="00B6779A">
        <w:t xml:space="preserve"> report may be useful for </w:t>
      </w:r>
      <w:r w:rsidR="00B21597">
        <w:t>organizing</w:t>
      </w:r>
      <w:r w:rsidR="00B6779A">
        <w:t xml:space="preserve"> career fairs within any context</w:t>
      </w:r>
      <w:r w:rsidR="00172587">
        <w:t>, not just the post-secondary environment</w:t>
      </w:r>
      <w:r w:rsidR="00B6779A">
        <w:t xml:space="preserve">. </w:t>
      </w:r>
    </w:p>
    <w:p w14:paraId="2F71A742" w14:textId="3C0883CC" w:rsidR="006D23E6" w:rsidRDefault="006D23E6" w:rsidP="00E15684"/>
    <w:p w14:paraId="47DAB818" w14:textId="3D3AF4AC" w:rsidR="00E979BC" w:rsidRDefault="00117657" w:rsidP="00E15684">
      <w:bookmarkStart w:id="3" w:name="_Toc198635123"/>
      <w:r w:rsidRPr="00F71C93">
        <w:rPr>
          <w:rStyle w:val="Heading2Char"/>
        </w:rPr>
        <w:lastRenderedPageBreak/>
        <w:t xml:space="preserve">Guiding </w:t>
      </w:r>
      <w:r w:rsidR="00E04744" w:rsidRPr="00F71C93">
        <w:rPr>
          <w:rStyle w:val="Heading2Char"/>
        </w:rPr>
        <w:t>Principles</w:t>
      </w:r>
      <w:bookmarkEnd w:id="3"/>
      <w:r w:rsidR="00C13BFB" w:rsidRPr="00F02D08">
        <w:t>.</w:t>
      </w:r>
      <w:r w:rsidR="00E04744">
        <w:t xml:space="preserve"> </w:t>
      </w:r>
      <w:r w:rsidR="00CF19E8">
        <w:t>Throughout this guid</w:t>
      </w:r>
      <w:r>
        <w:t>e</w:t>
      </w:r>
      <w:r w:rsidR="007D6A80">
        <w:t>,</w:t>
      </w:r>
      <w:r>
        <w:t xml:space="preserve"> </w:t>
      </w:r>
      <w:r w:rsidR="00E662BE">
        <w:t xml:space="preserve">we </w:t>
      </w:r>
      <w:r>
        <w:t>identify</w:t>
      </w:r>
      <w:r w:rsidR="00D84D7A">
        <w:t xml:space="preserve"> </w:t>
      </w:r>
      <w:r>
        <w:t xml:space="preserve">various principles </w:t>
      </w:r>
      <w:r w:rsidR="00CE2341">
        <w:t xml:space="preserve">and </w:t>
      </w:r>
      <w:r>
        <w:t xml:space="preserve">practices. </w:t>
      </w:r>
      <w:r w:rsidR="00493C94">
        <w:t>The principle</w:t>
      </w:r>
      <w:r w:rsidR="00C8556E">
        <w:t xml:space="preserve">s originate from our </w:t>
      </w:r>
      <w:proofErr w:type="gramStart"/>
      <w:r w:rsidR="00C8556E">
        <w:t>research</w:t>
      </w:r>
      <w:proofErr w:type="gramEnd"/>
      <w:r w:rsidR="00C8556E">
        <w:t xml:space="preserve"> and </w:t>
      </w:r>
      <w:r w:rsidR="008A025D">
        <w:t>they guide</w:t>
      </w:r>
      <w:r w:rsidR="00C8556E">
        <w:t xml:space="preserve"> </w:t>
      </w:r>
      <w:r w:rsidR="00150D55">
        <w:t>our suggested</w:t>
      </w:r>
      <w:r w:rsidR="00C8556E">
        <w:t xml:space="preserve"> practices</w:t>
      </w:r>
      <w:r w:rsidR="00150D55">
        <w:t>.</w:t>
      </w:r>
      <w:r w:rsidR="00AF4E98">
        <w:t xml:space="preserve"> </w:t>
      </w:r>
      <w:r w:rsidR="00C8556E">
        <w:t xml:space="preserve">These principles may similarly serve as a </w:t>
      </w:r>
      <w:r w:rsidR="006E6B6A">
        <w:t xml:space="preserve">valuable </w:t>
      </w:r>
      <w:r w:rsidR="00E979BC">
        <w:t>starting point</w:t>
      </w:r>
      <w:r w:rsidR="006E6B6A">
        <w:t xml:space="preserve"> </w:t>
      </w:r>
      <w:r w:rsidR="00C8556E">
        <w:t>for career fair organizers and collaborators to</w:t>
      </w:r>
      <w:r w:rsidR="00E979BC">
        <w:t xml:space="preserve"> develop </w:t>
      </w:r>
      <w:r w:rsidR="00C8556E">
        <w:t>their</w:t>
      </w:r>
      <w:r w:rsidR="006E6B6A">
        <w:t xml:space="preserve"> own </w:t>
      </w:r>
      <w:r w:rsidR="007D0284">
        <w:t>career fair</w:t>
      </w:r>
      <w:r w:rsidR="00E979BC">
        <w:t xml:space="preserve"> practices</w:t>
      </w:r>
      <w:r w:rsidR="00AF4E98">
        <w:t xml:space="preserve"> that go beyond the scope of this report.</w:t>
      </w:r>
    </w:p>
    <w:p w14:paraId="0E1E5BAD" w14:textId="1443DC55" w:rsidR="00E979BC" w:rsidRDefault="00E979BC" w:rsidP="00E15684"/>
    <w:p w14:paraId="07279F58" w14:textId="0432664D" w:rsidR="00E15684" w:rsidRDefault="00117657" w:rsidP="00E15684">
      <w:r>
        <w:t>The</w:t>
      </w:r>
      <w:r w:rsidR="00342E50">
        <w:t xml:space="preserve"> 8</w:t>
      </w:r>
      <w:r>
        <w:t xml:space="preserve"> principles that guide </w:t>
      </w:r>
      <w:r w:rsidR="001D07FD">
        <w:t xml:space="preserve">our </w:t>
      </w:r>
      <w:r w:rsidR="009839A0">
        <w:t>work</w:t>
      </w:r>
      <w:r w:rsidR="00CA0643">
        <w:t xml:space="preserve"> </w:t>
      </w:r>
      <w:r w:rsidR="001D07FD">
        <w:t>include</w:t>
      </w:r>
      <w:r>
        <w:t>:</w:t>
      </w:r>
    </w:p>
    <w:p w14:paraId="4A52F8A9" w14:textId="716FC7ED" w:rsidR="00D84D7A" w:rsidRDefault="00D84D7A" w:rsidP="00E15684"/>
    <w:p w14:paraId="4E472D27" w14:textId="33FC575C" w:rsidR="00117657" w:rsidRDefault="00117657" w:rsidP="00C87065">
      <w:pPr>
        <w:pStyle w:val="ListParagraph"/>
        <w:numPr>
          <w:ilvl w:val="0"/>
          <w:numId w:val="9"/>
        </w:numPr>
        <w:ind w:left="284" w:hanging="295"/>
      </w:pPr>
      <w:r w:rsidRPr="00022E70">
        <w:rPr>
          <w:b/>
          <w:bCs/>
        </w:rPr>
        <w:t>“Nothing about us without us”:</w:t>
      </w:r>
      <w:r w:rsidR="00CA0643" w:rsidRPr="00022E70">
        <w:rPr>
          <w:b/>
          <w:bCs/>
        </w:rPr>
        <w:t xml:space="preserve"> </w:t>
      </w:r>
      <w:r w:rsidR="00CA0643">
        <w:t xml:space="preserve">Persons with disabilities should be meaningfully included in </w:t>
      </w:r>
      <w:r w:rsidR="005814AC">
        <w:t xml:space="preserve">developing and implementing </w:t>
      </w:r>
      <w:r w:rsidR="00CA0643">
        <w:t>career fair</w:t>
      </w:r>
      <w:r w:rsidR="005814AC">
        <w:t>s</w:t>
      </w:r>
      <w:r w:rsidR="00022E70">
        <w:t>.</w:t>
      </w:r>
    </w:p>
    <w:p w14:paraId="43552440" w14:textId="77777777" w:rsidR="00022E70" w:rsidRPr="00022E70" w:rsidRDefault="00022E70" w:rsidP="00022E70">
      <w:pPr>
        <w:pStyle w:val="ListBullet"/>
      </w:pPr>
    </w:p>
    <w:p w14:paraId="068545EB" w14:textId="72B044B4" w:rsidR="00117657" w:rsidRDefault="00CA0643" w:rsidP="00C87065">
      <w:pPr>
        <w:pStyle w:val="ListBullet"/>
        <w:numPr>
          <w:ilvl w:val="0"/>
          <w:numId w:val="9"/>
        </w:numPr>
        <w:ind w:left="284" w:hanging="295"/>
      </w:pPr>
      <w:r>
        <w:rPr>
          <w:b/>
          <w:bCs/>
        </w:rPr>
        <w:t>Focus on m</w:t>
      </w:r>
      <w:r w:rsidR="00117657" w:rsidRPr="00117657">
        <w:rPr>
          <w:b/>
          <w:bCs/>
        </w:rPr>
        <w:t>eaningfu</w:t>
      </w:r>
      <w:r>
        <w:rPr>
          <w:b/>
          <w:bCs/>
        </w:rPr>
        <w:t>l</w:t>
      </w:r>
      <w:r w:rsidR="007138F4">
        <w:rPr>
          <w:b/>
          <w:bCs/>
        </w:rPr>
        <w:t>, competitive</w:t>
      </w:r>
      <w:r w:rsidR="00117657" w:rsidRPr="00117657">
        <w:rPr>
          <w:b/>
          <w:bCs/>
        </w:rPr>
        <w:t xml:space="preserve"> employment:</w:t>
      </w:r>
      <w:r>
        <w:t xml:space="preserve"> Career </w:t>
      </w:r>
      <w:r w:rsidR="00977DA1">
        <w:t>fairs</w:t>
      </w:r>
      <w:r>
        <w:t xml:space="preserve"> should be designe</w:t>
      </w:r>
      <w:r w:rsidR="002A2F22">
        <w:t>d</w:t>
      </w:r>
      <w:r>
        <w:t xml:space="preserve"> with job seekers</w:t>
      </w:r>
      <w:r w:rsidR="00813A08">
        <w:t xml:space="preserve"> and </w:t>
      </w:r>
      <w:r>
        <w:t xml:space="preserve">their interests, </w:t>
      </w:r>
      <w:r w:rsidR="002A2F22">
        <w:t xml:space="preserve">career development, </w:t>
      </w:r>
      <w:r>
        <w:t xml:space="preserve">skills, and goals in mind. This </w:t>
      </w:r>
      <w:r w:rsidR="00C866E6">
        <w:t>contrasts with</w:t>
      </w:r>
      <w:r>
        <w:t xml:space="preserve"> </w:t>
      </w:r>
      <w:r w:rsidR="0048160E">
        <w:t xml:space="preserve">organizers </w:t>
      </w:r>
      <w:r>
        <w:t>assuming what job seeker</w:t>
      </w:r>
      <w:r w:rsidR="002A2F22">
        <w:t>s</w:t>
      </w:r>
      <w:r>
        <w:t xml:space="preserve"> want</w:t>
      </w:r>
      <w:r w:rsidR="002A2F22">
        <w:t xml:space="preserve"> </w:t>
      </w:r>
      <w:r>
        <w:t>or can do.</w:t>
      </w:r>
    </w:p>
    <w:p w14:paraId="24EF4C9A" w14:textId="77777777" w:rsidR="002C7FC1" w:rsidRDefault="002C7FC1" w:rsidP="00FB1A45">
      <w:pPr>
        <w:pStyle w:val="ListBullet"/>
        <w:ind w:left="284" w:hanging="295"/>
      </w:pPr>
    </w:p>
    <w:p w14:paraId="43356DDD" w14:textId="2AA1B125" w:rsidR="002A2F22" w:rsidRPr="00524ED8" w:rsidRDefault="0061369B" w:rsidP="00C87065">
      <w:pPr>
        <w:pStyle w:val="ListBullet"/>
        <w:numPr>
          <w:ilvl w:val="0"/>
          <w:numId w:val="9"/>
        </w:numPr>
        <w:ind w:left="284" w:hanging="295"/>
      </w:pPr>
      <w:r w:rsidRPr="00524ED8">
        <w:rPr>
          <w:b/>
          <w:bCs/>
        </w:rPr>
        <w:t xml:space="preserve">Respect the </w:t>
      </w:r>
      <w:r w:rsidR="009C444F" w:rsidRPr="00524ED8">
        <w:rPr>
          <w:b/>
          <w:bCs/>
        </w:rPr>
        <w:t>complexity</w:t>
      </w:r>
      <w:r w:rsidRPr="00524ED8">
        <w:rPr>
          <w:b/>
          <w:bCs/>
        </w:rPr>
        <w:t xml:space="preserve"> of </w:t>
      </w:r>
      <w:r w:rsidR="00D97BCE" w:rsidRPr="00524ED8">
        <w:rPr>
          <w:b/>
          <w:bCs/>
        </w:rPr>
        <w:t xml:space="preserve">the </w:t>
      </w:r>
      <w:r w:rsidR="00912735" w:rsidRPr="00524ED8">
        <w:rPr>
          <w:b/>
          <w:bCs/>
        </w:rPr>
        <w:t xml:space="preserve">individual and their </w:t>
      </w:r>
      <w:r w:rsidRPr="00524ED8">
        <w:rPr>
          <w:b/>
          <w:bCs/>
        </w:rPr>
        <w:t>identit</w:t>
      </w:r>
      <w:r w:rsidR="00912735" w:rsidRPr="00524ED8">
        <w:rPr>
          <w:b/>
          <w:bCs/>
        </w:rPr>
        <w:t>ies</w:t>
      </w:r>
      <w:r w:rsidR="00722518" w:rsidRPr="00524ED8">
        <w:rPr>
          <w:b/>
          <w:bCs/>
        </w:rPr>
        <w:t xml:space="preserve">: </w:t>
      </w:r>
      <w:r w:rsidR="002A2F22" w:rsidRPr="00524ED8">
        <w:t xml:space="preserve">Although this </w:t>
      </w:r>
      <w:r w:rsidR="008D7490" w:rsidRPr="00524ED8">
        <w:t>guide</w:t>
      </w:r>
      <w:r w:rsidR="002A2F22" w:rsidRPr="00524ED8">
        <w:t xml:space="preserve"> focuses on disability inclusion, the degree to which disability is an important part of someone’s identity and experience, </w:t>
      </w:r>
      <w:r w:rsidR="00E658A6">
        <w:t>and/</w:t>
      </w:r>
      <w:r w:rsidR="002A2F22" w:rsidRPr="00524ED8">
        <w:t xml:space="preserve">or relates to other identities and experiences, </w:t>
      </w:r>
      <w:r w:rsidR="002227F6" w:rsidRPr="00524ED8">
        <w:t>varies</w:t>
      </w:r>
      <w:r w:rsidR="002A2F22" w:rsidRPr="00524ED8">
        <w:t xml:space="preserve">. Taking intersectional and individualized approaches to </w:t>
      </w:r>
      <w:r w:rsidRPr="00524ED8">
        <w:t>understanding job seekers, employers, and other collaborators is th</w:t>
      </w:r>
      <w:r w:rsidR="00C866E6" w:rsidRPr="00524ED8">
        <w:t>erefore</w:t>
      </w:r>
      <w:r w:rsidRPr="00524ED8">
        <w:t xml:space="preserve"> </w:t>
      </w:r>
      <w:r w:rsidR="00507851" w:rsidRPr="00524ED8">
        <w:t>important.</w:t>
      </w:r>
    </w:p>
    <w:p w14:paraId="130B0727" w14:textId="77777777" w:rsidR="002C7FC1" w:rsidRDefault="002C7FC1" w:rsidP="00FB1A45">
      <w:pPr>
        <w:pStyle w:val="ListBullet"/>
        <w:ind w:left="284" w:hanging="295"/>
      </w:pPr>
    </w:p>
    <w:p w14:paraId="04431381" w14:textId="48C4C771" w:rsidR="002C7FC1" w:rsidRPr="00125AED" w:rsidRDefault="002C7FC1" w:rsidP="00125AED">
      <w:pPr>
        <w:pStyle w:val="ListBullet"/>
        <w:numPr>
          <w:ilvl w:val="0"/>
          <w:numId w:val="9"/>
        </w:numPr>
        <w:ind w:left="284" w:hanging="295"/>
        <w:rPr>
          <w:b/>
          <w:bCs/>
        </w:rPr>
      </w:pPr>
      <w:r w:rsidRPr="002C7FC1">
        <w:rPr>
          <w:b/>
          <w:bCs/>
        </w:rPr>
        <w:t xml:space="preserve">Strength-based </w:t>
      </w:r>
      <w:r w:rsidR="00756079">
        <w:rPr>
          <w:b/>
          <w:bCs/>
        </w:rPr>
        <w:t>v</w:t>
      </w:r>
      <w:r w:rsidRPr="002C7FC1">
        <w:rPr>
          <w:b/>
          <w:bCs/>
        </w:rPr>
        <w:t>iew:</w:t>
      </w:r>
      <w:r>
        <w:rPr>
          <w:b/>
          <w:bCs/>
        </w:rPr>
        <w:t xml:space="preserve"> </w:t>
      </w:r>
      <w:r>
        <w:t>Disability is</w:t>
      </w:r>
      <w:r w:rsidR="007258A8">
        <w:t xml:space="preserve"> </w:t>
      </w:r>
      <w:r w:rsidR="00453508">
        <w:t>multi-faceted</w:t>
      </w:r>
      <w:r w:rsidR="007258A8">
        <w:t xml:space="preserve"> and </w:t>
      </w:r>
      <w:r w:rsidR="00453508">
        <w:t xml:space="preserve">can be </w:t>
      </w:r>
      <w:r>
        <w:t>characterized in many ways</w:t>
      </w:r>
      <w:r w:rsidR="00453508">
        <w:t xml:space="preserve">. For instance, </w:t>
      </w:r>
      <w:r w:rsidR="00C8556E">
        <w:t xml:space="preserve">disability </w:t>
      </w:r>
      <w:r w:rsidR="00524ED8">
        <w:t>has historically been characterized as an indivi</w:t>
      </w:r>
      <w:r w:rsidR="001E3FFE">
        <w:t>du</w:t>
      </w:r>
      <w:r w:rsidR="00524ED8">
        <w:t>al problem (i.e.</w:t>
      </w:r>
      <w:r w:rsidR="00813A08">
        <w:t>,</w:t>
      </w:r>
      <w:r w:rsidR="00524ED8">
        <w:t xml:space="preserve"> medical model). However, disability </w:t>
      </w:r>
      <w:r w:rsidR="00091CA6">
        <w:t xml:space="preserve">is also understood </w:t>
      </w:r>
      <w:r w:rsidR="00524ED8">
        <w:t xml:space="preserve">as a complex interaction between </w:t>
      </w:r>
      <w:r w:rsidR="00B21597">
        <w:t xml:space="preserve">a </w:t>
      </w:r>
      <w:r w:rsidR="00524ED8">
        <w:t xml:space="preserve">person and </w:t>
      </w:r>
      <w:r w:rsidR="00B21597">
        <w:t xml:space="preserve">their </w:t>
      </w:r>
      <w:r w:rsidR="00524ED8">
        <w:t>environment, with an emphasis on breaking down barriers (</w:t>
      </w:r>
      <w:r w:rsidR="00125AED">
        <w:t>i.e.</w:t>
      </w:r>
      <w:r w:rsidR="00813A08">
        <w:t>,</w:t>
      </w:r>
      <w:r w:rsidR="00125AED">
        <w:t xml:space="preserve"> </w:t>
      </w:r>
      <w:r w:rsidR="00524ED8">
        <w:t xml:space="preserve">social model). Other ways of understanding disability abound, such as </w:t>
      </w:r>
      <w:r w:rsidR="00125AED">
        <w:t>viewing disability as potentially negative, neutral, or positive within an individual’s lived experience (i.e.</w:t>
      </w:r>
      <w:r w:rsidR="00813A08">
        <w:t>,</w:t>
      </w:r>
      <w:r w:rsidR="00125AED">
        <w:t xml:space="preserve"> affirmative model).</w:t>
      </w:r>
      <w:r w:rsidR="00125AED">
        <w:rPr>
          <w:b/>
          <w:bCs/>
        </w:rPr>
        <w:t xml:space="preserve"> </w:t>
      </w:r>
      <w:r>
        <w:t>Considering career development</w:t>
      </w:r>
      <w:r w:rsidR="00843738">
        <w:t xml:space="preserve"> and the </w:t>
      </w:r>
      <w:r w:rsidR="004C06D3">
        <w:t>complexity</w:t>
      </w:r>
      <w:r w:rsidR="00843738">
        <w:t xml:space="preserve"> of personal experience</w:t>
      </w:r>
      <w:r>
        <w:t xml:space="preserve">, it is </w:t>
      </w:r>
      <w:r w:rsidR="00D55D14">
        <w:t xml:space="preserve">often </w:t>
      </w:r>
      <w:r w:rsidR="00ED3CA4">
        <w:t>cri</w:t>
      </w:r>
      <w:r w:rsidR="00D727FF">
        <w:t xml:space="preserve">tical to </w:t>
      </w:r>
      <w:r w:rsidR="00362A60">
        <w:t>focus</w:t>
      </w:r>
      <w:r w:rsidR="00466EBE">
        <w:t xml:space="preserve"> </w:t>
      </w:r>
      <w:r w:rsidR="00362A60">
        <w:t>on</w:t>
      </w:r>
      <w:r w:rsidR="00D727FF">
        <w:t xml:space="preserve"> </w:t>
      </w:r>
      <w:r>
        <w:t xml:space="preserve">the strengths that </w:t>
      </w:r>
      <w:r w:rsidR="00453508">
        <w:t>job seekers bring to the table</w:t>
      </w:r>
      <w:r w:rsidR="00E2309D">
        <w:t>.</w:t>
      </w:r>
    </w:p>
    <w:p w14:paraId="4DC0AD7E" w14:textId="77777777" w:rsidR="00117657" w:rsidRPr="00117657" w:rsidRDefault="00117657" w:rsidP="00FB1A45">
      <w:pPr>
        <w:pStyle w:val="ListBullet"/>
        <w:ind w:left="284" w:hanging="295"/>
      </w:pPr>
    </w:p>
    <w:p w14:paraId="1323400F" w14:textId="23829CD8" w:rsidR="00117657" w:rsidRPr="00117657" w:rsidRDefault="00117657" w:rsidP="00C87065">
      <w:pPr>
        <w:pStyle w:val="ListBullet"/>
        <w:numPr>
          <w:ilvl w:val="0"/>
          <w:numId w:val="9"/>
        </w:numPr>
        <w:ind w:left="284" w:hanging="295"/>
      </w:pPr>
      <w:r>
        <w:rPr>
          <w:b/>
          <w:bCs/>
        </w:rPr>
        <w:t xml:space="preserve">First </w:t>
      </w:r>
      <w:r w:rsidR="00756079">
        <w:rPr>
          <w:b/>
          <w:bCs/>
        </w:rPr>
        <w:t>b</w:t>
      </w:r>
      <w:r w:rsidRPr="00117657">
        <w:rPr>
          <w:b/>
          <w:bCs/>
        </w:rPr>
        <w:t xml:space="preserve">e </w:t>
      </w:r>
      <w:r w:rsidR="00756079">
        <w:rPr>
          <w:b/>
          <w:bCs/>
        </w:rPr>
        <w:t>p</w:t>
      </w:r>
      <w:r w:rsidRPr="00117657">
        <w:rPr>
          <w:b/>
          <w:bCs/>
        </w:rPr>
        <w:t xml:space="preserve">roactive, </w:t>
      </w:r>
      <w:r w:rsidR="00756079">
        <w:rPr>
          <w:b/>
          <w:bCs/>
        </w:rPr>
        <w:t>next</w:t>
      </w:r>
      <w:r w:rsidRPr="00117657">
        <w:rPr>
          <w:b/>
          <w:bCs/>
        </w:rPr>
        <w:t xml:space="preserve"> </w:t>
      </w:r>
      <w:r w:rsidR="00756079">
        <w:rPr>
          <w:b/>
          <w:bCs/>
        </w:rPr>
        <w:t>b</w:t>
      </w:r>
      <w:r w:rsidRPr="00117657">
        <w:rPr>
          <w:b/>
          <w:bCs/>
        </w:rPr>
        <w:t xml:space="preserve">e </w:t>
      </w:r>
      <w:r w:rsidR="00756079">
        <w:rPr>
          <w:b/>
          <w:bCs/>
        </w:rPr>
        <w:t>f</w:t>
      </w:r>
      <w:r w:rsidRPr="00117657">
        <w:rPr>
          <w:b/>
          <w:bCs/>
        </w:rPr>
        <w:t>lexible</w:t>
      </w:r>
      <w:r>
        <w:t>:</w:t>
      </w:r>
      <w:r w:rsidR="002C7FC1">
        <w:t xml:space="preserve"> </w:t>
      </w:r>
      <w:r w:rsidR="002A78D5">
        <w:t>P</w:t>
      </w:r>
      <w:r w:rsidR="002C7FC1">
        <w:t xml:space="preserve">repare </w:t>
      </w:r>
      <w:r w:rsidR="00F37705">
        <w:t>as much as you can</w:t>
      </w:r>
      <w:r w:rsidR="00453508">
        <w:t xml:space="preserve"> for accessibility and inclusion</w:t>
      </w:r>
      <w:r w:rsidR="00F37705">
        <w:t xml:space="preserve">. </w:t>
      </w:r>
      <w:r w:rsidR="002A78D5">
        <w:t>However,</w:t>
      </w:r>
      <w:r w:rsidR="00F46BD5">
        <w:t xml:space="preserve"> no one </w:t>
      </w:r>
      <w:r w:rsidR="002A78D5">
        <w:t>c</w:t>
      </w:r>
      <w:r w:rsidR="00F46BD5">
        <w:t xml:space="preserve">an </w:t>
      </w:r>
      <w:r w:rsidR="002A78D5">
        <w:t xml:space="preserve">prepare for every </w:t>
      </w:r>
      <w:r w:rsidR="00F46BD5">
        <w:t xml:space="preserve">possible </w:t>
      </w:r>
      <w:r w:rsidR="002A78D5">
        <w:t>situation. W</w:t>
      </w:r>
      <w:r w:rsidR="002C7FC1">
        <w:t xml:space="preserve">hen </w:t>
      </w:r>
      <w:r w:rsidR="00E5164B">
        <w:t>unexpected issue</w:t>
      </w:r>
      <w:r w:rsidR="00091CA6">
        <w:t>s</w:t>
      </w:r>
      <w:r w:rsidR="004C42B2">
        <w:t xml:space="preserve"> </w:t>
      </w:r>
      <w:r w:rsidR="002C7FC1">
        <w:t>arise</w:t>
      </w:r>
      <w:r w:rsidR="007138F4">
        <w:t>,</w:t>
      </w:r>
      <w:r w:rsidR="00E5164B">
        <w:t xml:space="preserve"> </w:t>
      </w:r>
      <w:r w:rsidR="00F37705">
        <w:t>choose</w:t>
      </w:r>
      <w:r w:rsidR="002C7FC1">
        <w:t xml:space="preserve"> to be flexible</w:t>
      </w:r>
      <w:r w:rsidR="004C42B2">
        <w:t xml:space="preserve">, </w:t>
      </w:r>
      <w:r w:rsidR="005709E5">
        <w:t>open</w:t>
      </w:r>
      <w:r w:rsidR="0089274F">
        <w:t>-minded</w:t>
      </w:r>
      <w:r w:rsidR="005709E5">
        <w:t xml:space="preserve">, </w:t>
      </w:r>
      <w:r w:rsidR="009C7516">
        <w:t>collaborative</w:t>
      </w:r>
      <w:r w:rsidR="004C42B2">
        <w:t>, and adaptive</w:t>
      </w:r>
      <w:r w:rsidR="00FB5295">
        <w:t>, instead of closing off</w:t>
      </w:r>
      <w:r w:rsidR="002E71C2">
        <w:t>.</w:t>
      </w:r>
    </w:p>
    <w:p w14:paraId="7DC1903F" w14:textId="77777777" w:rsidR="00272C26" w:rsidRDefault="00272C26" w:rsidP="00FB1A45">
      <w:pPr>
        <w:pStyle w:val="ListParagraph"/>
        <w:ind w:left="284" w:hanging="295"/>
      </w:pPr>
    </w:p>
    <w:p w14:paraId="65CF30E5" w14:textId="67356393" w:rsidR="00117657" w:rsidRPr="00005C04" w:rsidRDefault="00453508" w:rsidP="00C87065">
      <w:pPr>
        <w:pStyle w:val="ListBullet"/>
        <w:numPr>
          <w:ilvl w:val="0"/>
          <w:numId w:val="9"/>
        </w:numPr>
        <w:ind w:left="284" w:hanging="295"/>
        <w:rPr>
          <w:b/>
          <w:bCs/>
        </w:rPr>
      </w:pPr>
      <w:r>
        <w:rPr>
          <w:b/>
          <w:bCs/>
        </w:rPr>
        <w:lastRenderedPageBreak/>
        <w:t>Collaborat</w:t>
      </w:r>
      <w:r w:rsidR="004D7ACF">
        <w:rPr>
          <w:b/>
          <w:bCs/>
        </w:rPr>
        <w:t>e</w:t>
      </w:r>
      <w:r w:rsidR="00117657" w:rsidRPr="00117657">
        <w:rPr>
          <w:b/>
          <w:bCs/>
        </w:rPr>
        <w:t>:</w:t>
      </w:r>
      <w:r w:rsidR="00117657">
        <w:rPr>
          <w:b/>
          <w:bCs/>
        </w:rPr>
        <w:t xml:space="preserve"> </w:t>
      </w:r>
      <w:r w:rsidR="00117657">
        <w:t xml:space="preserve">We </w:t>
      </w:r>
      <w:r w:rsidR="00005C04">
        <w:t>often</w:t>
      </w:r>
      <w:r w:rsidR="00117657">
        <w:t xml:space="preserve"> </w:t>
      </w:r>
      <w:r w:rsidR="00005C04">
        <w:t>heard</w:t>
      </w:r>
      <w:r w:rsidR="00EB201F">
        <w:t xml:space="preserve"> </w:t>
      </w:r>
      <w:r w:rsidR="00885F7B">
        <w:t xml:space="preserve">of </w:t>
      </w:r>
      <w:r w:rsidR="00D47B46">
        <w:t>a</w:t>
      </w:r>
      <w:r w:rsidR="00005C04">
        <w:t xml:space="preserve"> tension between resource scarcity (</w:t>
      </w:r>
      <w:r w:rsidR="00F27E46">
        <w:t xml:space="preserve">e.g., </w:t>
      </w:r>
      <w:r w:rsidR="00005C04">
        <w:t xml:space="preserve">time, funding, </w:t>
      </w:r>
      <w:r w:rsidR="00DF15B4">
        <w:t>staff</w:t>
      </w:r>
      <w:r w:rsidR="00005C04">
        <w:t>) and the desire to run accessible and inclusive career fairs.</w:t>
      </w:r>
      <w:r w:rsidR="00005C04" w:rsidRPr="00703A84">
        <w:t xml:space="preserve"> </w:t>
      </w:r>
      <w:r w:rsidR="00703A84" w:rsidRPr="00703A84">
        <w:t>This i</w:t>
      </w:r>
      <w:r w:rsidR="00703A84">
        <w:t xml:space="preserve">s a serious concern. One way to </w:t>
      </w:r>
      <w:r w:rsidR="0065605B">
        <w:t xml:space="preserve">mitigate </w:t>
      </w:r>
      <w:r w:rsidR="009C469D">
        <w:t>this</w:t>
      </w:r>
      <w:r w:rsidR="0065605B">
        <w:t xml:space="preserve"> is to work</w:t>
      </w:r>
      <w:r w:rsidR="00703A84">
        <w:t xml:space="preserve"> together. </w:t>
      </w:r>
      <w:r w:rsidR="001C3BC0">
        <w:t>You can</w:t>
      </w:r>
      <w:r w:rsidR="00117657">
        <w:t xml:space="preserve"> collaborat</w:t>
      </w:r>
      <w:r w:rsidR="001C3BC0">
        <w:t>e</w:t>
      </w:r>
      <w:r w:rsidR="00117657">
        <w:t xml:space="preserve"> with</w:t>
      </w:r>
      <w:r w:rsidR="00005C04">
        <w:t xml:space="preserve"> different functional groups within </w:t>
      </w:r>
      <w:r w:rsidR="00D7188B">
        <w:t>your own</w:t>
      </w:r>
      <w:r w:rsidR="00117657">
        <w:t xml:space="preserve"> </w:t>
      </w:r>
      <w:r w:rsidR="006F66C9">
        <w:t xml:space="preserve">organization, </w:t>
      </w:r>
      <w:r w:rsidR="00D7188B">
        <w:t>and/or partner with</w:t>
      </w:r>
      <w:r w:rsidR="00005C04">
        <w:t xml:space="preserve"> other</w:t>
      </w:r>
      <w:r w:rsidR="00D7188B">
        <w:t xml:space="preserve"> </w:t>
      </w:r>
      <w:r w:rsidR="00005C04">
        <w:t>organizations and individuals</w:t>
      </w:r>
      <w:r w:rsidR="00D7188B">
        <w:t xml:space="preserve"> that complement your skillsets and constraints.</w:t>
      </w:r>
    </w:p>
    <w:p w14:paraId="3A318E62" w14:textId="77777777" w:rsidR="002F7DBE" w:rsidRDefault="002F7DBE" w:rsidP="00FB1A45">
      <w:pPr>
        <w:ind w:left="284" w:hanging="295"/>
      </w:pPr>
    </w:p>
    <w:p w14:paraId="1A97F8D4" w14:textId="0D69B0E1" w:rsidR="004901C9" w:rsidRDefault="002C7FC1" w:rsidP="00C87065">
      <w:pPr>
        <w:pStyle w:val="ListBullet"/>
        <w:numPr>
          <w:ilvl w:val="0"/>
          <w:numId w:val="9"/>
        </w:numPr>
        <w:ind w:left="284" w:hanging="295"/>
      </w:pPr>
      <w:r w:rsidRPr="002C7FC1">
        <w:rPr>
          <w:b/>
          <w:bCs/>
        </w:rPr>
        <w:t xml:space="preserve">Context </w:t>
      </w:r>
      <w:r w:rsidR="006426D3">
        <w:rPr>
          <w:b/>
          <w:bCs/>
        </w:rPr>
        <w:t>m</w:t>
      </w:r>
      <w:r w:rsidRPr="002C7FC1">
        <w:rPr>
          <w:b/>
          <w:bCs/>
        </w:rPr>
        <w:t>atters:</w:t>
      </w:r>
      <w:r>
        <w:t xml:space="preserve"> </w:t>
      </w:r>
      <w:r w:rsidR="00235029">
        <w:t>Th</w:t>
      </w:r>
      <w:r w:rsidR="003D1BFE">
        <w:t xml:space="preserve">e value </w:t>
      </w:r>
      <w:r w:rsidR="0074161F">
        <w:t xml:space="preserve">of </w:t>
      </w:r>
      <w:r w:rsidR="005C4F13">
        <w:t xml:space="preserve">our </w:t>
      </w:r>
      <w:r w:rsidR="003D1BFE">
        <w:t>suggest</w:t>
      </w:r>
      <w:r w:rsidR="0074161F">
        <w:t>ed practices</w:t>
      </w:r>
      <w:r w:rsidR="003D1BFE">
        <w:t xml:space="preserve"> will </w:t>
      </w:r>
      <w:r w:rsidR="003642A1">
        <w:t>depend upon</w:t>
      </w:r>
      <w:r w:rsidR="002F7DBE">
        <w:t xml:space="preserve"> the individuals, groups, and organizations participating in </w:t>
      </w:r>
      <w:r w:rsidR="002C72F0">
        <w:t>your</w:t>
      </w:r>
      <w:r w:rsidR="002F7DBE">
        <w:t xml:space="preserve"> career fair.</w:t>
      </w:r>
      <w:r>
        <w:t xml:space="preserve"> </w:t>
      </w:r>
      <w:r w:rsidR="005814AC">
        <w:t>A</w:t>
      </w:r>
      <w:r w:rsidR="00005C04">
        <w:t xml:space="preserve">ssess the relevance of </w:t>
      </w:r>
      <w:r w:rsidR="000F694D">
        <w:t xml:space="preserve">our </w:t>
      </w:r>
      <w:r w:rsidR="00FF29AD">
        <w:t xml:space="preserve">guidance </w:t>
      </w:r>
      <w:r>
        <w:t xml:space="preserve">in </w:t>
      </w:r>
      <w:r w:rsidR="00005C04">
        <w:t xml:space="preserve">your </w:t>
      </w:r>
      <w:r>
        <w:t>context. Best practices</w:t>
      </w:r>
      <w:r w:rsidR="00C750BE">
        <w:t xml:space="preserve"> relevant for every possible situation</w:t>
      </w:r>
      <w:r>
        <w:t xml:space="preserve"> </w:t>
      </w:r>
      <w:r w:rsidR="00FF29AD">
        <w:t xml:space="preserve">are </w:t>
      </w:r>
      <w:r w:rsidR="00395F83">
        <w:t>rare</w:t>
      </w:r>
      <w:r w:rsidR="007D55C5">
        <w:t xml:space="preserve">. However, </w:t>
      </w:r>
      <w:r w:rsidR="00395F83">
        <w:t xml:space="preserve">when situated in context, </w:t>
      </w:r>
      <w:r w:rsidR="00005C04">
        <w:t>suggested</w:t>
      </w:r>
      <w:r w:rsidR="004901C9">
        <w:t xml:space="preserve"> </w:t>
      </w:r>
      <w:r>
        <w:t>practices</w:t>
      </w:r>
      <w:r w:rsidR="00740D5E">
        <w:t xml:space="preserve"> </w:t>
      </w:r>
      <w:r w:rsidR="00005C04">
        <w:t>can go a long way.</w:t>
      </w:r>
      <w:r w:rsidR="004901C9">
        <w:br/>
      </w:r>
    </w:p>
    <w:p w14:paraId="056F65AF" w14:textId="0108BB5E" w:rsidR="00AC1D00" w:rsidRPr="003A394C" w:rsidRDefault="004901C9" w:rsidP="003A394C">
      <w:pPr>
        <w:pStyle w:val="ListBullet"/>
        <w:numPr>
          <w:ilvl w:val="0"/>
          <w:numId w:val="9"/>
        </w:numPr>
        <w:ind w:left="284" w:hanging="295"/>
      </w:pPr>
      <w:r>
        <w:rPr>
          <w:b/>
          <w:bCs/>
        </w:rPr>
        <w:t xml:space="preserve">Continuous </w:t>
      </w:r>
      <w:r w:rsidR="006426D3">
        <w:rPr>
          <w:b/>
          <w:bCs/>
        </w:rPr>
        <w:t>i</w:t>
      </w:r>
      <w:r>
        <w:rPr>
          <w:b/>
          <w:bCs/>
        </w:rPr>
        <w:t xml:space="preserve">mprovement: </w:t>
      </w:r>
      <w:r w:rsidR="00287EC7">
        <w:t xml:space="preserve">Learn from mistakes and make </w:t>
      </w:r>
      <w:r w:rsidR="00E16744">
        <w:t>your</w:t>
      </w:r>
      <w:r w:rsidR="00287EC7">
        <w:t xml:space="preserve"> next career </w:t>
      </w:r>
      <w:proofErr w:type="spellStart"/>
      <w:r w:rsidR="00287EC7">
        <w:t>fair</w:t>
      </w:r>
      <w:proofErr w:type="spellEnd"/>
      <w:r w:rsidR="00287EC7">
        <w:t xml:space="preserve"> better than the </w:t>
      </w:r>
      <w:r w:rsidR="00E16744">
        <w:t>previous one</w:t>
      </w:r>
      <w:r w:rsidR="00287EC7">
        <w:t xml:space="preserve">. </w:t>
      </w:r>
      <w:r w:rsidR="003673D4">
        <w:t>We f</w:t>
      </w:r>
      <w:r w:rsidR="00287EC7">
        <w:t>ollow the iterative method of “Plan, Do, Check, Act”</w:t>
      </w:r>
      <w:r w:rsidR="003673D4">
        <w:t>, a</w:t>
      </w:r>
      <w:r w:rsidR="003F0A3E">
        <w:t xml:space="preserve"> </w:t>
      </w:r>
      <w:r w:rsidR="003673D4">
        <w:t xml:space="preserve">model that </w:t>
      </w:r>
      <w:r w:rsidR="00EB39CD">
        <w:t>offers</w:t>
      </w:r>
      <w:r w:rsidR="00287EC7">
        <w:t xml:space="preserve"> structure </w:t>
      </w:r>
      <w:r w:rsidR="00293A9A">
        <w:t>and</w:t>
      </w:r>
      <w:r w:rsidR="00287EC7">
        <w:t xml:space="preserve"> </w:t>
      </w:r>
      <w:r w:rsidR="00EB39CD">
        <w:t xml:space="preserve">a </w:t>
      </w:r>
      <w:r w:rsidR="003673D4">
        <w:t xml:space="preserve">method </w:t>
      </w:r>
      <w:r w:rsidR="00EB39CD">
        <w:t>for</w:t>
      </w:r>
      <w:r w:rsidR="00293A9A">
        <w:t xml:space="preserve"> </w:t>
      </w:r>
      <w:r w:rsidR="00287EC7">
        <w:t xml:space="preserve">continuous improvement </w:t>
      </w:r>
      <w:r w:rsidR="00ED3CB3">
        <w:t>in</w:t>
      </w:r>
      <w:r w:rsidR="00711B1C">
        <w:t xml:space="preserve"> your career fair</w:t>
      </w:r>
      <w:r w:rsidR="00293AD8">
        <w:t xml:space="preserve"> work</w:t>
      </w:r>
      <w:r w:rsidR="00EB39CD">
        <w:t>.</w:t>
      </w:r>
      <w:r w:rsidR="003673D4">
        <w:t xml:space="preserve"> This model specifically asks individuals to </w:t>
      </w:r>
      <w:r w:rsidR="003673D4">
        <w:rPr>
          <w:i/>
          <w:iCs/>
        </w:rPr>
        <w:t>plan</w:t>
      </w:r>
      <w:r w:rsidR="001253E6">
        <w:rPr>
          <w:i/>
          <w:iCs/>
        </w:rPr>
        <w:t xml:space="preserve"> </w:t>
      </w:r>
      <w:r w:rsidR="003673D4">
        <w:rPr>
          <w:i/>
          <w:iCs/>
        </w:rPr>
        <w:t xml:space="preserve">— </w:t>
      </w:r>
      <w:r w:rsidR="003673D4" w:rsidRPr="003A394C">
        <w:t xml:space="preserve">determine goals </w:t>
      </w:r>
      <w:r w:rsidR="003673D4">
        <w:t xml:space="preserve">to </w:t>
      </w:r>
      <w:r w:rsidR="001253E6">
        <w:t xml:space="preserve">recognize the process and needed changes required to achieve them; </w:t>
      </w:r>
      <w:r w:rsidR="001253E6">
        <w:rPr>
          <w:i/>
          <w:iCs/>
        </w:rPr>
        <w:t>do —</w:t>
      </w:r>
      <w:r w:rsidR="001253E6">
        <w:t xml:space="preserve"> enact those changes; </w:t>
      </w:r>
      <w:r w:rsidR="001253E6">
        <w:rPr>
          <w:i/>
          <w:iCs/>
        </w:rPr>
        <w:t>ch</w:t>
      </w:r>
      <w:r w:rsidR="000609E2">
        <w:rPr>
          <w:i/>
          <w:iCs/>
        </w:rPr>
        <w:t>eck</w:t>
      </w:r>
      <w:r w:rsidR="00971D84">
        <w:rPr>
          <w:i/>
          <w:iCs/>
        </w:rPr>
        <w:t>—</w:t>
      </w:r>
      <w:r w:rsidR="001253E6">
        <w:t xml:space="preserve"> evaluate whether those changes have achieved the desired results; and </w:t>
      </w:r>
      <w:r w:rsidR="001253E6">
        <w:rPr>
          <w:i/>
          <w:iCs/>
        </w:rPr>
        <w:t xml:space="preserve">act — </w:t>
      </w:r>
      <w:r w:rsidR="001253E6">
        <w:t xml:space="preserve">maintain and integrate the change </w:t>
      </w:r>
      <w:r w:rsidR="00AC7086">
        <w:t>into normal practices</w:t>
      </w:r>
      <w:r w:rsidR="001253E6">
        <w:t xml:space="preserve"> if the desired results were achieved,</w:t>
      </w:r>
      <w:r w:rsidR="003F0A3E">
        <w:t xml:space="preserve"> and</w:t>
      </w:r>
      <w:r w:rsidR="00971D84">
        <w:t>/or</w:t>
      </w:r>
      <w:r w:rsidR="003F0A3E">
        <w:t xml:space="preserve"> </w:t>
      </w:r>
      <w:r w:rsidR="001253E6">
        <w:t>begin the cycle again.</w:t>
      </w:r>
      <w:r w:rsidR="001253E6">
        <w:rPr>
          <w:rStyle w:val="FootnoteReference"/>
        </w:rPr>
        <w:footnoteReference w:id="1"/>
      </w:r>
      <w:r w:rsidR="001071A5" w:rsidRPr="003A394C">
        <w:rPr>
          <w:caps/>
        </w:rPr>
        <w:br w:type="page"/>
      </w:r>
    </w:p>
    <w:p w14:paraId="07A72E82" w14:textId="3B3E6204" w:rsidR="001B7632" w:rsidRDefault="004452FD" w:rsidP="00AC1D00">
      <w:pPr>
        <w:pStyle w:val="Heading1"/>
        <w:jc w:val="center"/>
      </w:pPr>
      <w:bookmarkStart w:id="4" w:name="_Toc198635124"/>
      <w:r>
        <w:rPr>
          <w:caps w:val="0"/>
        </w:rPr>
        <w:lastRenderedPageBreak/>
        <w:t>Know Your Participants</w:t>
      </w:r>
      <w:bookmarkEnd w:id="4"/>
    </w:p>
    <w:p w14:paraId="03E4AC7D" w14:textId="77777777" w:rsidR="00342E50" w:rsidRPr="00342E50" w:rsidRDefault="00342E50" w:rsidP="00342E50"/>
    <w:p w14:paraId="517ADD6F" w14:textId="6B56C79F" w:rsidR="009D39EB" w:rsidRPr="008A06A3" w:rsidRDefault="0067396C" w:rsidP="008A06A3">
      <w:r>
        <w:t>Traditional c</w:t>
      </w:r>
      <w:r w:rsidR="001B7632">
        <w:t xml:space="preserve">areer fair </w:t>
      </w:r>
      <w:r>
        <w:t xml:space="preserve">planning </w:t>
      </w:r>
      <w:r w:rsidR="00FF2868">
        <w:t xml:space="preserve">focuses on </w:t>
      </w:r>
      <w:r w:rsidR="001B7632">
        <w:t xml:space="preserve">job seekers and employers. </w:t>
      </w:r>
      <w:r w:rsidR="001152B2">
        <w:t>These participants are important, but</w:t>
      </w:r>
      <w:r w:rsidR="001B7632">
        <w:t xml:space="preserve"> many other</w:t>
      </w:r>
      <w:r>
        <w:t xml:space="preserve"> organizations and individuals </w:t>
      </w:r>
      <w:r w:rsidR="001B7632">
        <w:t xml:space="preserve">can play a role in </w:t>
      </w:r>
      <w:r w:rsidR="0050525D">
        <w:t>the design and implementation of</w:t>
      </w:r>
      <w:r w:rsidR="001B7632">
        <w:t xml:space="preserve"> a successful career fair</w:t>
      </w:r>
      <w:r w:rsidR="00E661DF">
        <w:t xml:space="preserve">. </w:t>
      </w:r>
      <w:r w:rsidR="004A00BC">
        <w:t xml:space="preserve">Some </w:t>
      </w:r>
      <w:r w:rsidR="00B21597">
        <w:t xml:space="preserve">of these </w:t>
      </w:r>
      <w:r w:rsidR="004A00BC">
        <w:t>organizations</w:t>
      </w:r>
      <w:r w:rsidR="001250B2">
        <w:t xml:space="preserve"> and individuals</w:t>
      </w:r>
      <w:r w:rsidR="004A00BC">
        <w:t xml:space="preserve"> include</w:t>
      </w:r>
      <w:r w:rsidR="00E661DF">
        <w:t xml:space="preserve"> </w:t>
      </w:r>
      <w:r w:rsidR="008A06A3">
        <w:t xml:space="preserve">non-profit employment service providers, </w:t>
      </w:r>
      <w:r w:rsidR="009D39EB">
        <w:t>professional associations, chambers of commerce, post-secondary accessibility services</w:t>
      </w:r>
      <w:r w:rsidR="00AA47EE">
        <w:t>, post-secondary</w:t>
      </w:r>
      <w:r w:rsidR="009D39EB">
        <w:t xml:space="preserve"> alumni services, </w:t>
      </w:r>
      <w:r w:rsidR="001250B2">
        <w:t>and mentors.</w:t>
      </w:r>
    </w:p>
    <w:p w14:paraId="1B36ED46" w14:textId="5ADAAFC0" w:rsidR="005A2FF9" w:rsidRDefault="000633DA" w:rsidP="000A5240">
      <w:pPr>
        <w:pStyle w:val="Heading2"/>
      </w:pPr>
      <w:bookmarkStart w:id="5" w:name="_Toc198635125"/>
      <w:r>
        <w:t>Job Seekers</w:t>
      </w:r>
      <w:r w:rsidR="006F7D3E">
        <w:t xml:space="preserve"> with Disabilities</w:t>
      </w:r>
      <w:bookmarkEnd w:id="5"/>
    </w:p>
    <w:p w14:paraId="78A91B6B" w14:textId="48FD1463" w:rsidR="00C07461" w:rsidRDefault="004A5B36" w:rsidP="00C87065">
      <w:pPr>
        <w:pStyle w:val="ListParagraph"/>
        <w:numPr>
          <w:ilvl w:val="0"/>
          <w:numId w:val="4"/>
        </w:numPr>
        <w:ind w:left="284" w:hanging="284"/>
      </w:pPr>
      <w:r w:rsidRPr="004A5B36">
        <w:rPr>
          <w:b/>
          <w:bCs/>
        </w:rPr>
        <w:t>Learn</w:t>
      </w:r>
      <w:r w:rsidR="00C07461">
        <w:rPr>
          <w:b/>
          <w:bCs/>
        </w:rPr>
        <w:t>ing</w:t>
      </w:r>
      <w:r w:rsidRPr="004A5B36">
        <w:rPr>
          <w:b/>
          <w:bCs/>
        </w:rPr>
        <w:t xml:space="preserve"> about job seekers</w:t>
      </w:r>
      <w:r w:rsidR="00B8697E">
        <w:rPr>
          <w:b/>
          <w:bCs/>
        </w:rPr>
        <w:t xml:space="preserve"> as people</w:t>
      </w:r>
      <w:r w:rsidR="00C729E4">
        <w:rPr>
          <w:b/>
          <w:bCs/>
        </w:rPr>
        <w:t xml:space="preserve"> first</w:t>
      </w:r>
      <w:r w:rsidRPr="004A5B36">
        <w:rPr>
          <w:b/>
          <w:bCs/>
        </w:rPr>
        <w:t>:</w:t>
      </w:r>
      <w:r w:rsidRPr="004A5B36">
        <w:t xml:space="preserve"> </w:t>
      </w:r>
      <w:r w:rsidR="00AC7086">
        <w:t>K</w:t>
      </w:r>
      <w:r w:rsidRPr="004A5B36">
        <w:t xml:space="preserve">now </w:t>
      </w:r>
      <w:r>
        <w:t xml:space="preserve">where </w:t>
      </w:r>
      <w:r w:rsidR="00126385">
        <w:t>your job seekers</w:t>
      </w:r>
      <w:r>
        <w:t xml:space="preserve"> are in their career journey. For instance, some </w:t>
      </w:r>
      <w:r w:rsidR="005018C1">
        <w:t>job seekers</w:t>
      </w:r>
      <w:r>
        <w:t xml:space="preserve"> may </w:t>
      </w:r>
      <w:r w:rsidR="00A84FA8">
        <w:t>just be</w:t>
      </w:r>
      <w:r w:rsidR="00AC7086">
        <w:t xml:space="preserve"> starting</w:t>
      </w:r>
      <w:r w:rsidR="005018C1">
        <w:t xml:space="preserve"> their career search</w:t>
      </w:r>
      <w:r w:rsidR="00AC7086">
        <w:t xml:space="preserve"> and</w:t>
      </w:r>
      <w:r w:rsidR="005018C1">
        <w:t xml:space="preserve"> </w:t>
      </w:r>
      <w:r>
        <w:t>benefit from learning about potential career paths</w:t>
      </w:r>
      <w:r w:rsidR="005018C1">
        <w:t>. Other job seeker</w:t>
      </w:r>
      <w:r>
        <w:t xml:space="preserve">s may have a plan </w:t>
      </w:r>
      <w:r w:rsidR="005018C1">
        <w:t xml:space="preserve">in mind </w:t>
      </w:r>
      <w:r>
        <w:t>and</w:t>
      </w:r>
      <w:r w:rsidR="005018C1">
        <w:t xml:space="preserve"> primarily</w:t>
      </w:r>
      <w:r w:rsidR="00BF5678">
        <w:t xml:space="preserve"> </w:t>
      </w:r>
      <w:r>
        <w:t xml:space="preserve">require a space to demonstrate </w:t>
      </w:r>
      <w:r w:rsidR="0017028D">
        <w:t xml:space="preserve">that </w:t>
      </w:r>
      <w:r>
        <w:t>they are a good job candidate</w:t>
      </w:r>
      <w:r w:rsidR="00D02AA4">
        <w:t xml:space="preserve"> to employers</w:t>
      </w:r>
      <w:r>
        <w:t>.</w:t>
      </w:r>
      <w:r w:rsidR="00FC0581">
        <w:br/>
      </w:r>
      <w:r w:rsidR="00FC0581">
        <w:br/>
      </w:r>
      <w:r w:rsidR="0058225D">
        <w:t>J</w:t>
      </w:r>
      <w:r w:rsidR="00AC7086">
        <w:t xml:space="preserve">ob seekers’ </w:t>
      </w:r>
      <w:r w:rsidR="004B0815">
        <w:t>varied</w:t>
      </w:r>
      <w:r w:rsidR="00AC7086">
        <w:t xml:space="preserve"> identities</w:t>
      </w:r>
      <w:r w:rsidR="002B23CE">
        <w:t xml:space="preserve"> and experiences</w:t>
      </w:r>
      <w:r w:rsidR="00AC7086">
        <w:t xml:space="preserve"> may affect their career search and goals. S</w:t>
      </w:r>
      <w:r w:rsidR="00152B05">
        <w:t xml:space="preserve">tudent job seekers in our research highlighted that being a first-generation post-secondary student </w:t>
      </w:r>
      <w:r w:rsidR="00C0369F">
        <w:t>plays</w:t>
      </w:r>
      <w:r w:rsidR="00152B05">
        <w:t xml:space="preserve"> a role in shaping job search</w:t>
      </w:r>
      <w:r w:rsidR="00FC0581">
        <w:t xml:space="preserve"> decisions</w:t>
      </w:r>
      <w:r w:rsidR="00152B05">
        <w:t xml:space="preserve">, comfort, and awareness of </w:t>
      </w:r>
      <w:r w:rsidR="00FC0581">
        <w:t xml:space="preserve">career </w:t>
      </w:r>
      <w:r w:rsidR="00152B05">
        <w:t>options, even though this is often overlooked</w:t>
      </w:r>
      <w:r w:rsidR="004F4440">
        <w:t xml:space="preserve"> by career services</w:t>
      </w:r>
      <w:r w:rsidR="00FC0581">
        <w:t xml:space="preserve"> at their schools</w:t>
      </w:r>
      <w:r w:rsidR="004F4440">
        <w:t>.</w:t>
      </w:r>
      <w:r w:rsidR="00A52460">
        <w:br/>
      </w:r>
      <w:r w:rsidR="00A52460">
        <w:br/>
      </w:r>
      <w:r>
        <w:t>There are many ways to learn about your job seekers</w:t>
      </w:r>
      <w:r w:rsidR="0001762E">
        <w:t xml:space="preserve"> and to help them learn about themselves</w:t>
      </w:r>
      <w:r w:rsidR="00A84FA8">
        <w:t>,</w:t>
      </w:r>
      <w:r w:rsidR="0001762E">
        <w:t xml:space="preserve"> too</w:t>
      </w:r>
      <w:r w:rsidR="00A52460">
        <w:t>.</w:t>
      </w:r>
      <w:r>
        <w:t xml:space="preserve"> </w:t>
      </w:r>
      <w:r w:rsidR="00A01B69">
        <w:t>See the resources section</w:t>
      </w:r>
      <w:r w:rsidR="00730446">
        <w:t xml:space="preserve"> of this guide</w:t>
      </w:r>
      <w:r w:rsidR="00A01B69">
        <w:t xml:space="preserve"> for more information.</w:t>
      </w:r>
      <w:r w:rsidR="00A52460">
        <w:br/>
      </w:r>
    </w:p>
    <w:p w14:paraId="55E2F84C" w14:textId="21B4D007" w:rsidR="00DB2E11" w:rsidRPr="00DB2E11" w:rsidRDefault="00EB4F8A" w:rsidP="00C87065">
      <w:pPr>
        <w:pStyle w:val="ListBullet"/>
        <w:numPr>
          <w:ilvl w:val="0"/>
          <w:numId w:val="4"/>
        </w:numPr>
        <w:ind w:left="284" w:hanging="284"/>
        <w:rPr>
          <w:b/>
          <w:bCs/>
        </w:rPr>
      </w:pPr>
      <w:r>
        <w:rPr>
          <w:b/>
          <w:bCs/>
        </w:rPr>
        <w:t>Planning for</w:t>
      </w:r>
      <w:r w:rsidR="00C07461" w:rsidRPr="008B5067">
        <w:rPr>
          <w:b/>
          <w:bCs/>
        </w:rPr>
        <w:t xml:space="preserve"> </w:t>
      </w:r>
      <w:r w:rsidR="0007485D">
        <w:rPr>
          <w:b/>
          <w:bCs/>
        </w:rPr>
        <w:t xml:space="preserve">diversity in </w:t>
      </w:r>
      <w:r w:rsidR="00A52460" w:rsidRPr="008B5067">
        <w:rPr>
          <w:b/>
          <w:bCs/>
        </w:rPr>
        <w:t xml:space="preserve">job seeker </w:t>
      </w:r>
      <w:r w:rsidR="00C07461" w:rsidRPr="008B5067">
        <w:rPr>
          <w:b/>
          <w:bCs/>
        </w:rPr>
        <w:t>career interests</w:t>
      </w:r>
      <w:r w:rsidR="004F4440">
        <w:rPr>
          <w:b/>
          <w:bCs/>
        </w:rPr>
        <w:t xml:space="preserve"> and needs</w:t>
      </w:r>
      <w:r w:rsidR="00C07461" w:rsidRPr="008B5067">
        <w:rPr>
          <w:b/>
          <w:bCs/>
        </w:rPr>
        <w:t>:</w:t>
      </w:r>
      <w:r w:rsidR="0007485D">
        <w:rPr>
          <w:b/>
          <w:bCs/>
        </w:rPr>
        <w:t xml:space="preserve"> </w:t>
      </w:r>
      <w:r w:rsidR="0001762E" w:rsidRPr="0001762E">
        <w:t>Relating to the above point, p</w:t>
      </w:r>
      <w:r w:rsidR="00A52460" w:rsidRPr="0001762E">
        <w:t>articipants</w:t>
      </w:r>
      <w:r w:rsidR="00A52460">
        <w:t xml:space="preserve"> in our research</w:t>
      </w:r>
      <w:r w:rsidR="00C07461">
        <w:t xml:space="preserve"> highlighted that </w:t>
      </w:r>
      <w:r w:rsidR="00A52460">
        <w:t>career fair</w:t>
      </w:r>
      <w:r w:rsidR="00C07461">
        <w:t xml:space="preserve"> organizers </w:t>
      </w:r>
      <w:r w:rsidR="0007485D">
        <w:t>sometimes</w:t>
      </w:r>
      <w:r w:rsidR="00C07461">
        <w:t xml:space="preserve"> unintentionally assume </w:t>
      </w:r>
      <w:r w:rsidR="00FF3849">
        <w:t xml:space="preserve">that </w:t>
      </w:r>
      <w:r w:rsidR="00A52460">
        <w:t>they know what job seekers want</w:t>
      </w:r>
      <w:r w:rsidR="004F4440">
        <w:t xml:space="preserve"> without</w:t>
      </w:r>
      <w:r w:rsidR="00A52460">
        <w:t xml:space="preserve"> </w:t>
      </w:r>
      <w:r w:rsidR="004F4440">
        <w:t>asking about</w:t>
      </w:r>
      <w:r w:rsidR="00A52460">
        <w:t xml:space="preserve"> job seeker interests </w:t>
      </w:r>
      <w:r w:rsidR="00FF3849">
        <w:t xml:space="preserve">and </w:t>
      </w:r>
      <w:r w:rsidR="00DB2E11">
        <w:t>needs</w:t>
      </w:r>
      <w:r w:rsidR="00A52460">
        <w:t>.</w:t>
      </w:r>
    </w:p>
    <w:p w14:paraId="168014D8" w14:textId="77777777" w:rsidR="00DB2E11" w:rsidRPr="00DB2E11" w:rsidRDefault="00DB2E11" w:rsidP="00FB1A45">
      <w:pPr>
        <w:pStyle w:val="ListBullet"/>
        <w:ind w:left="720" w:hanging="720"/>
        <w:rPr>
          <w:b/>
          <w:bCs/>
        </w:rPr>
      </w:pPr>
    </w:p>
    <w:p w14:paraId="25D4DBDD" w14:textId="48318954" w:rsidR="004F4440" w:rsidRDefault="00C07461" w:rsidP="00FB1A45">
      <w:pPr>
        <w:pStyle w:val="ListBullet"/>
        <w:ind w:left="284"/>
      </w:pPr>
      <w:r>
        <w:t xml:space="preserve">Some </w:t>
      </w:r>
      <w:r w:rsidR="00C729E4">
        <w:t>job seeker interests</w:t>
      </w:r>
      <w:r w:rsidR="00DB2E11">
        <w:t xml:space="preserve"> and needs</w:t>
      </w:r>
      <w:r w:rsidR="00C729E4">
        <w:t xml:space="preserve"> </w:t>
      </w:r>
      <w:r>
        <w:t xml:space="preserve">that </w:t>
      </w:r>
      <w:r w:rsidR="00FC0581">
        <w:t>can go unnoticed but are important to consider include:</w:t>
      </w:r>
    </w:p>
    <w:p w14:paraId="548BC6FE" w14:textId="77777777" w:rsidR="00DB2E11" w:rsidRPr="004F4440" w:rsidRDefault="00DB2E11" w:rsidP="00FB1A45">
      <w:pPr>
        <w:pStyle w:val="ListBullet"/>
        <w:ind w:left="720" w:hanging="720"/>
        <w:rPr>
          <w:b/>
          <w:bCs/>
        </w:rPr>
      </w:pPr>
    </w:p>
    <w:p w14:paraId="260DB819" w14:textId="231D4A8B" w:rsidR="00DB2E11" w:rsidRDefault="008C2C50" w:rsidP="00C87065">
      <w:pPr>
        <w:pStyle w:val="ListBullet"/>
        <w:numPr>
          <w:ilvl w:val="1"/>
          <w:numId w:val="4"/>
        </w:numPr>
        <w:ind w:left="851" w:hanging="284"/>
        <w:rPr>
          <w:b/>
          <w:bCs/>
        </w:rPr>
      </w:pPr>
      <w:r>
        <w:t>interes</w:t>
      </w:r>
      <w:r w:rsidR="00E43EC8">
        <w:t>t</w:t>
      </w:r>
      <w:r>
        <w:t xml:space="preserve"> in</w:t>
      </w:r>
      <w:r w:rsidR="00A52460">
        <w:t xml:space="preserve"> </w:t>
      </w:r>
      <w:r w:rsidR="00C07461">
        <w:t>rural or urban</w:t>
      </w:r>
      <w:r>
        <w:t xml:space="preserve"> jobs</w:t>
      </w:r>
    </w:p>
    <w:p w14:paraId="589ACF98" w14:textId="0C6EA8C3" w:rsidR="00DB2E11" w:rsidRPr="00DB2E11" w:rsidRDefault="00DB2E11" w:rsidP="00C87065">
      <w:pPr>
        <w:pStyle w:val="ListBullet"/>
        <w:numPr>
          <w:ilvl w:val="1"/>
          <w:numId w:val="4"/>
        </w:numPr>
        <w:ind w:left="851" w:hanging="284"/>
        <w:rPr>
          <w:b/>
          <w:bCs/>
        </w:rPr>
      </w:pPr>
      <w:r w:rsidRPr="00DB2E11">
        <w:t xml:space="preserve">interest </w:t>
      </w:r>
      <w:r w:rsidRPr="006B5EA2">
        <w:t>in</w:t>
      </w:r>
      <w:r w:rsidR="00DB73C3" w:rsidRPr="006B5EA2">
        <w:t xml:space="preserve"> </w:t>
      </w:r>
      <w:r w:rsidR="00B668C7">
        <w:t xml:space="preserve">skilled trades, office work, or </w:t>
      </w:r>
      <w:r w:rsidR="00AB76EC">
        <w:t>other areas</w:t>
      </w:r>
    </w:p>
    <w:p w14:paraId="11C4EDAA" w14:textId="04ABFA13" w:rsidR="00E43EC8" w:rsidRPr="00E43EC8" w:rsidRDefault="00E43EC8" w:rsidP="00C87065">
      <w:pPr>
        <w:pStyle w:val="ListBullet"/>
        <w:numPr>
          <w:ilvl w:val="1"/>
          <w:numId w:val="4"/>
        </w:numPr>
        <w:ind w:left="851" w:hanging="284"/>
        <w:rPr>
          <w:b/>
          <w:bCs/>
        </w:rPr>
      </w:pPr>
      <w:r>
        <w:lastRenderedPageBreak/>
        <w:t>interest in jobs with lateral growth opportunities</w:t>
      </w:r>
    </w:p>
    <w:p w14:paraId="1A208293" w14:textId="16CA53EB" w:rsidR="00E43EC8" w:rsidRPr="00E43EC8" w:rsidRDefault="00E43EC8" w:rsidP="00C87065">
      <w:pPr>
        <w:pStyle w:val="ListBullet"/>
        <w:numPr>
          <w:ilvl w:val="1"/>
          <w:numId w:val="4"/>
        </w:numPr>
        <w:ind w:left="851" w:hanging="284"/>
        <w:rPr>
          <w:b/>
          <w:bCs/>
        </w:rPr>
      </w:pPr>
      <w:r>
        <w:t xml:space="preserve">interest in jobs with upward career </w:t>
      </w:r>
      <w:r w:rsidR="00896E69">
        <w:t>mobility</w:t>
      </w:r>
    </w:p>
    <w:p w14:paraId="073204D7" w14:textId="1B9A8BE3" w:rsidR="00E43EC8" w:rsidRPr="00E43EC8" w:rsidRDefault="00E43EC8" w:rsidP="00C87065">
      <w:pPr>
        <w:pStyle w:val="ListBullet"/>
        <w:numPr>
          <w:ilvl w:val="1"/>
          <w:numId w:val="4"/>
        </w:numPr>
        <w:ind w:left="851" w:hanging="284"/>
        <w:rPr>
          <w:b/>
          <w:bCs/>
        </w:rPr>
      </w:pPr>
      <w:r>
        <w:t xml:space="preserve">interest in working with inclusive </w:t>
      </w:r>
      <w:r w:rsidR="001A0037">
        <w:t>colleagues, managers, and organizations</w:t>
      </w:r>
    </w:p>
    <w:p w14:paraId="6B61775C" w14:textId="77777777" w:rsidR="00E72AD2" w:rsidRPr="00E72AD2" w:rsidRDefault="00FC0581" w:rsidP="00C87065">
      <w:pPr>
        <w:pStyle w:val="ListBullet"/>
        <w:numPr>
          <w:ilvl w:val="1"/>
          <w:numId w:val="4"/>
        </w:numPr>
        <w:ind w:left="851" w:hanging="284"/>
        <w:rPr>
          <w:b/>
          <w:bCs/>
        </w:rPr>
      </w:pPr>
      <w:r>
        <w:t>interest in “meaningful job opportunities”</w:t>
      </w:r>
    </w:p>
    <w:p w14:paraId="16B0F8AF" w14:textId="037C3E76" w:rsidR="00DB2E11" w:rsidRPr="00E72AD2" w:rsidRDefault="00E72AD2" w:rsidP="00C87065">
      <w:pPr>
        <w:pStyle w:val="ListBullet"/>
        <w:numPr>
          <w:ilvl w:val="1"/>
          <w:numId w:val="4"/>
        </w:numPr>
        <w:ind w:left="851" w:hanging="284"/>
        <w:rPr>
          <w:b/>
          <w:bCs/>
        </w:rPr>
      </w:pPr>
      <w:r>
        <w:t>need for jobs that are accessible by transit and/or paratransit</w:t>
      </w:r>
      <w:r w:rsidR="00DB2E11">
        <w:br/>
      </w:r>
    </w:p>
    <w:p w14:paraId="369484AE" w14:textId="7671832D" w:rsidR="00A52460" w:rsidRPr="00E43EC8" w:rsidRDefault="00E7640C" w:rsidP="00FB1A45">
      <w:pPr>
        <w:pStyle w:val="ListBullet"/>
        <w:ind w:left="284"/>
      </w:pPr>
      <w:r>
        <w:t>The</w:t>
      </w:r>
      <w:r w:rsidR="00A52460">
        <w:t xml:space="preserve"> job seekers we spoke with were most interested in </w:t>
      </w:r>
      <w:r w:rsidR="00DB2E11">
        <w:t>what they described as</w:t>
      </w:r>
      <w:r w:rsidR="00A52460">
        <w:t xml:space="preserve"> </w:t>
      </w:r>
      <w:r w:rsidR="00A52460" w:rsidRPr="00DB2E11">
        <w:rPr>
          <w:b/>
          <w:bCs/>
          <w:u w:val="single"/>
        </w:rPr>
        <w:t>meaningful job opportunities</w:t>
      </w:r>
      <w:r w:rsidR="00E43EC8">
        <w:t xml:space="preserve">. What was meaningful differed </w:t>
      </w:r>
      <w:r w:rsidR="008C2C50">
        <w:t>widely by</w:t>
      </w:r>
      <w:r w:rsidR="00A52460">
        <w:t xml:space="preserve"> individual</w:t>
      </w:r>
      <w:r w:rsidR="00BB103C">
        <w:t>. O</w:t>
      </w:r>
      <w:r w:rsidR="001D2EB4">
        <w:t>ften</w:t>
      </w:r>
      <w:r w:rsidR="00BB103C">
        <w:t>,</w:t>
      </w:r>
      <w:r w:rsidR="001D2EB4">
        <w:t xml:space="preserve"> </w:t>
      </w:r>
      <w:r w:rsidR="00BB103C">
        <w:t>it</w:t>
      </w:r>
      <w:r w:rsidR="001D2EB4">
        <w:t xml:space="preserve"> was about being accepted by colleagues, managers, and organizations</w:t>
      </w:r>
      <w:r w:rsidR="00A52460">
        <w:t>.</w:t>
      </w:r>
      <w:r w:rsidR="001F516A">
        <w:t xml:space="preserve"> Additionally, </w:t>
      </w:r>
      <w:r w:rsidR="00975481">
        <w:t xml:space="preserve">job seekers </w:t>
      </w:r>
      <w:r w:rsidR="001F516A">
        <w:t xml:space="preserve">considered it important for </w:t>
      </w:r>
      <w:r w:rsidR="00AD3C33">
        <w:t>work</w:t>
      </w:r>
      <w:r w:rsidR="001F516A">
        <w:t xml:space="preserve"> to provide them a sense of engagement and purpose. </w:t>
      </w:r>
      <w:r w:rsidR="00647228">
        <w:t>M</w:t>
      </w:r>
      <w:r w:rsidR="00E43EC8">
        <w:t xml:space="preserve">any job seekers </w:t>
      </w:r>
      <w:r w:rsidR="008B5067">
        <w:t xml:space="preserve">noted that jobs with lateral growth opportunities (e.g., opportunities to </w:t>
      </w:r>
      <w:r w:rsidR="00FC7CE2">
        <w:t>learn new</w:t>
      </w:r>
      <w:r w:rsidR="008B5067">
        <w:t xml:space="preserve"> tasks</w:t>
      </w:r>
      <w:r w:rsidR="00C865B8">
        <w:t xml:space="preserve"> and </w:t>
      </w:r>
      <w:r w:rsidR="008B5067">
        <w:t>responsibilities within the same job) were</w:t>
      </w:r>
      <w:r w:rsidR="00647228">
        <w:t xml:space="preserve"> just</w:t>
      </w:r>
      <w:r w:rsidR="008B5067">
        <w:t xml:space="preserve"> as</w:t>
      </w:r>
      <w:r w:rsidR="00F97E73">
        <w:t xml:space="preserve"> or more</w:t>
      </w:r>
      <w:r w:rsidR="008B5067">
        <w:t xml:space="preserve"> important</w:t>
      </w:r>
      <w:r w:rsidR="008C2C50">
        <w:t xml:space="preserve"> </w:t>
      </w:r>
      <w:r w:rsidR="00F97E73">
        <w:t xml:space="preserve">than </w:t>
      </w:r>
      <w:r w:rsidR="008C2C50">
        <w:t xml:space="preserve">more traditional </w:t>
      </w:r>
      <w:r w:rsidR="00E43EC8">
        <w:t xml:space="preserve">upward </w:t>
      </w:r>
      <w:r w:rsidR="008B5067">
        <w:t xml:space="preserve">career </w:t>
      </w:r>
      <w:r w:rsidR="00FC7CE2">
        <w:t>mobility opportunities</w:t>
      </w:r>
      <w:r w:rsidR="008B5067">
        <w:t>.</w:t>
      </w:r>
    </w:p>
    <w:p w14:paraId="4A61780B" w14:textId="77777777" w:rsidR="003564B1" w:rsidRPr="004A5B36" w:rsidRDefault="003564B1" w:rsidP="009138F5">
      <w:pPr>
        <w:pStyle w:val="ListBullet"/>
        <w:rPr>
          <w:b/>
          <w:bCs/>
        </w:rPr>
      </w:pPr>
    </w:p>
    <w:p w14:paraId="0A5779E0" w14:textId="03267DF8" w:rsidR="003564B1" w:rsidRDefault="004A5B36" w:rsidP="00C87065">
      <w:pPr>
        <w:pStyle w:val="ListBullet"/>
        <w:numPr>
          <w:ilvl w:val="0"/>
          <w:numId w:val="4"/>
        </w:numPr>
        <w:ind w:left="284" w:hanging="284"/>
        <w:rPr>
          <w:b/>
          <w:bCs/>
        </w:rPr>
      </w:pPr>
      <w:r w:rsidRPr="004A5B36">
        <w:rPr>
          <w:b/>
          <w:bCs/>
        </w:rPr>
        <w:t>Prepar</w:t>
      </w:r>
      <w:r w:rsidR="00511622">
        <w:rPr>
          <w:b/>
          <w:bCs/>
        </w:rPr>
        <w:t>ing</w:t>
      </w:r>
      <w:r w:rsidRPr="004A5B36">
        <w:rPr>
          <w:b/>
          <w:bCs/>
        </w:rPr>
        <w:t xml:space="preserve"> job seekers</w:t>
      </w:r>
      <w:r w:rsidR="00511622">
        <w:rPr>
          <w:b/>
          <w:bCs/>
        </w:rPr>
        <w:t xml:space="preserve"> for the career fair</w:t>
      </w:r>
      <w:r>
        <w:rPr>
          <w:b/>
          <w:bCs/>
        </w:rPr>
        <w:t xml:space="preserve">: </w:t>
      </w:r>
      <w:r w:rsidR="00287293">
        <w:t>Some</w:t>
      </w:r>
      <w:r w:rsidR="003564B1">
        <w:t xml:space="preserve"> ways </w:t>
      </w:r>
      <w:r w:rsidR="00A84FA8">
        <w:t xml:space="preserve">to </w:t>
      </w:r>
      <w:r w:rsidR="00BB274D">
        <w:t>prepare</w:t>
      </w:r>
      <w:r w:rsidR="00A84FA8">
        <w:t xml:space="preserve"> </w:t>
      </w:r>
      <w:r w:rsidR="003564B1">
        <w:t xml:space="preserve">job seekers </w:t>
      </w:r>
      <w:r w:rsidR="00B23906">
        <w:t>includ</w:t>
      </w:r>
      <w:r w:rsidR="000429FC">
        <w:t>e</w:t>
      </w:r>
      <w:r w:rsidR="001F303C">
        <w:t xml:space="preserve"> </w:t>
      </w:r>
      <w:r w:rsidR="00287293">
        <w:t>sharing</w:t>
      </w:r>
      <w:r w:rsidR="001F303C">
        <w:t xml:space="preserve"> resources and workshops on the following topics</w:t>
      </w:r>
      <w:r w:rsidR="003564B1">
        <w:t>:</w:t>
      </w:r>
      <w:r w:rsidR="00287293">
        <w:br/>
      </w:r>
    </w:p>
    <w:p w14:paraId="4EDEDDA3" w14:textId="1A83B25F" w:rsidR="003564B1" w:rsidRDefault="001F303C" w:rsidP="00C87065">
      <w:pPr>
        <w:pStyle w:val="ListBullet"/>
        <w:numPr>
          <w:ilvl w:val="1"/>
          <w:numId w:val="4"/>
        </w:numPr>
      </w:pPr>
      <w:r>
        <w:rPr>
          <w:b/>
          <w:bCs/>
        </w:rPr>
        <w:t>W</w:t>
      </w:r>
      <w:r w:rsidR="003564B1" w:rsidRPr="003564B1">
        <w:rPr>
          <w:b/>
          <w:bCs/>
        </w:rPr>
        <w:t>orkplace accommodation and disclosur</w:t>
      </w:r>
      <w:r>
        <w:rPr>
          <w:b/>
          <w:bCs/>
        </w:rPr>
        <w:t>e</w:t>
      </w:r>
      <w:r w:rsidR="003564B1" w:rsidRPr="003564B1">
        <w:rPr>
          <w:b/>
          <w:bCs/>
        </w:rPr>
        <w:t xml:space="preserve">: </w:t>
      </w:r>
      <w:r w:rsidR="003564B1">
        <w:t>There is often a critical gap between</w:t>
      </w:r>
      <w:r w:rsidR="00AD39D6">
        <w:t xml:space="preserve"> </w:t>
      </w:r>
      <w:r w:rsidR="00971D84">
        <w:t xml:space="preserve">a </w:t>
      </w:r>
      <w:r w:rsidR="00AD39D6">
        <w:t>student</w:t>
      </w:r>
      <w:r w:rsidR="003564B1">
        <w:t xml:space="preserve"> job seeker</w:t>
      </w:r>
      <w:r w:rsidR="00D6676E">
        <w:t>’s</w:t>
      </w:r>
      <w:r w:rsidR="003564B1">
        <w:t xml:space="preserve"> knowledge of </w:t>
      </w:r>
      <w:r w:rsidR="00287293">
        <w:t xml:space="preserve">disclosure and </w:t>
      </w:r>
      <w:r w:rsidR="003564B1">
        <w:t xml:space="preserve">accommodation in school </w:t>
      </w:r>
      <w:r w:rsidR="00904C19">
        <w:t>compared</w:t>
      </w:r>
      <w:r w:rsidR="00287293">
        <w:t xml:space="preserve"> </w:t>
      </w:r>
      <w:r w:rsidR="00904C19">
        <w:t>to</w:t>
      </w:r>
      <w:r w:rsidR="00350A8D">
        <w:t xml:space="preserve"> </w:t>
      </w:r>
      <w:r w:rsidR="004A37F2">
        <w:t xml:space="preserve">disclosure and accommodation at </w:t>
      </w:r>
      <w:r w:rsidR="003564B1">
        <w:t xml:space="preserve">work. </w:t>
      </w:r>
      <w:r w:rsidR="00E45A7B">
        <w:t xml:space="preserve">For instance, in school, students may disclose to accessibility services and have staff work alongside faculty to determine </w:t>
      </w:r>
      <w:r w:rsidR="00557DDA">
        <w:t>how to</w:t>
      </w:r>
      <w:r w:rsidR="00E45A7B">
        <w:t xml:space="preserve"> </w:t>
      </w:r>
      <w:r w:rsidR="001E1AD5">
        <w:t>support</w:t>
      </w:r>
      <w:r w:rsidR="00E45A7B">
        <w:t xml:space="preserve"> student learning. Meanwhile, when working, </w:t>
      </w:r>
      <w:r w:rsidR="00824DEB">
        <w:t xml:space="preserve">it is the </w:t>
      </w:r>
      <w:r w:rsidR="00EC502A">
        <w:t>employer’s</w:t>
      </w:r>
      <w:r w:rsidR="00824DEB">
        <w:t xml:space="preserve"> legal obligation to accommodate </w:t>
      </w:r>
      <w:r w:rsidR="005E31D0">
        <w:t>the employee</w:t>
      </w:r>
      <w:r w:rsidR="00824DEB">
        <w:t xml:space="preserve"> </w:t>
      </w:r>
      <w:r w:rsidR="00971D84">
        <w:rPr>
          <w:i/>
          <w:iCs/>
        </w:rPr>
        <w:t>—</w:t>
      </w:r>
      <w:r w:rsidR="00824DEB">
        <w:t xml:space="preserve"> </w:t>
      </w:r>
      <w:proofErr w:type="gramStart"/>
      <w:r w:rsidR="00824DEB">
        <w:t>yet,</w:t>
      </w:r>
      <w:proofErr w:type="gramEnd"/>
      <w:r w:rsidR="00824DEB">
        <w:t xml:space="preserve"> there is nuance</w:t>
      </w:r>
      <w:r w:rsidR="006F2978">
        <w:t xml:space="preserve"> and power dynamics at play </w:t>
      </w:r>
      <w:r w:rsidR="00F15DE8">
        <w:t xml:space="preserve">when engaging in the accommodation process </w:t>
      </w:r>
      <w:r w:rsidR="00954F00">
        <w:t xml:space="preserve">at work </w:t>
      </w:r>
      <w:r w:rsidR="00824DEB">
        <w:t>(see the resource section</w:t>
      </w:r>
      <w:r w:rsidR="00F15DE8">
        <w:t xml:space="preserve"> for more information</w:t>
      </w:r>
      <w:r w:rsidR="00824DEB">
        <w:t xml:space="preserve">). </w:t>
      </w:r>
      <w:r w:rsidR="003564B1">
        <w:t xml:space="preserve">It can thus be helpful to prepare </w:t>
      </w:r>
      <w:r w:rsidR="00350A8D">
        <w:t xml:space="preserve">job seekers </w:t>
      </w:r>
      <w:r w:rsidR="003564B1">
        <w:t>with</w:t>
      </w:r>
      <w:r w:rsidR="0085274D">
        <w:t xml:space="preserve"> </w:t>
      </w:r>
      <w:r w:rsidR="003564B1">
        <w:t xml:space="preserve">knowledge of </w:t>
      </w:r>
      <w:r w:rsidR="0085274D">
        <w:t xml:space="preserve">a) </w:t>
      </w:r>
      <w:r w:rsidR="003564B1">
        <w:t>their rights and responsibilities</w:t>
      </w:r>
      <w:r w:rsidR="00350A8D">
        <w:t xml:space="preserve"> as a job candidate and employee</w:t>
      </w:r>
      <w:r w:rsidR="009174E4">
        <w:t xml:space="preserve">, as well as </w:t>
      </w:r>
      <w:r w:rsidR="0085274D">
        <w:t xml:space="preserve">b) </w:t>
      </w:r>
      <w:r w:rsidR="009174E4">
        <w:t xml:space="preserve">the </w:t>
      </w:r>
      <w:r w:rsidR="00732660">
        <w:t>nu</w:t>
      </w:r>
      <w:r w:rsidR="00122B6E">
        <w:t>a</w:t>
      </w:r>
      <w:r w:rsidR="00732660">
        <w:t>nces</w:t>
      </w:r>
      <w:r w:rsidR="009174E4">
        <w:t xml:space="preserve"> of disclosure and accommodation</w:t>
      </w:r>
      <w:r w:rsidR="0049514A">
        <w:t xml:space="preserve"> at work</w:t>
      </w:r>
      <w:r w:rsidR="00287293">
        <w:t>.</w:t>
      </w:r>
      <w:r w:rsidR="00825CD6">
        <w:br/>
      </w:r>
    </w:p>
    <w:p w14:paraId="416DEB68" w14:textId="50C496B6" w:rsidR="00904C19" w:rsidRDefault="001F303C" w:rsidP="00C87065">
      <w:pPr>
        <w:pStyle w:val="ListBullet"/>
        <w:numPr>
          <w:ilvl w:val="1"/>
          <w:numId w:val="4"/>
        </w:numPr>
      </w:pPr>
      <w:r>
        <w:rPr>
          <w:b/>
          <w:bCs/>
        </w:rPr>
        <w:t>Job</w:t>
      </w:r>
      <w:r w:rsidR="00AC7086">
        <w:rPr>
          <w:b/>
          <w:bCs/>
        </w:rPr>
        <w:t xml:space="preserve"> </w:t>
      </w:r>
      <w:r w:rsidR="00640F44">
        <w:rPr>
          <w:b/>
          <w:bCs/>
        </w:rPr>
        <w:t>readiness</w:t>
      </w:r>
      <w:r>
        <w:rPr>
          <w:b/>
          <w:bCs/>
        </w:rPr>
        <w:t>:</w:t>
      </w:r>
      <w:r>
        <w:t xml:space="preserve"> </w:t>
      </w:r>
      <w:r w:rsidR="00825CD6">
        <w:t xml:space="preserve">Job readiness workshops can be helpful for job seekers who are uncertain of their interests and </w:t>
      </w:r>
      <w:proofErr w:type="gramStart"/>
      <w:r w:rsidR="00825CD6">
        <w:t>needs</w:t>
      </w:r>
      <w:r w:rsidR="00904C19">
        <w:t>, or</w:t>
      </w:r>
      <w:proofErr w:type="gramEnd"/>
      <w:r w:rsidR="00904C19">
        <w:t xml:space="preserve"> require help preparing for the hiring and recruitment process</w:t>
      </w:r>
      <w:r w:rsidR="00825CD6">
        <w:t>.</w:t>
      </w:r>
      <w:r w:rsidR="004A37F2">
        <w:t xml:space="preserve"> Job readiness workshops </w:t>
      </w:r>
      <w:r w:rsidR="00C96E70">
        <w:t>include</w:t>
      </w:r>
      <w:r w:rsidR="001116E8">
        <w:t xml:space="preserve"> </w:t>
      </w:r>
      <w:r w:rsidR="004A37F2">
        <w:t xml:space="preserve">opportunities for job seekers </w:t>
      </w:r>
      <w:r w:rsidR="004A37F2">
        <w:lastRenderedPageBreak/>
        <w:t>to receive help with creating, as well as reviewing and receiving feedback on</w:t>
      </w:r>
      <w:r w:rsidR="000429FC">
        <w:t>,</w:t>
      </w:r>
      <w:r w:rsidR="004A37F2">
        <w:t xml:space="preserve"> their resume and cover letter. Job readiness workshops could additionally include chances for job seekers to understand what type of work they would like to perform (e.g., types of tasks, preferences </w:t>
      </w:r>
      <w:r w:rsidR="00DA2481">
        <w:t>for</w:t>
      </w:r>
      <w:r w:rsidR="004A37F2">
        <w:t xml:space="preserve"> in-person/remote/hybrid work, the required skills</w:t>
      </w:r>
      <w:r w:rsidR="00732660">
        <w:t xml:space="preserve">, </w:t>
      </w:r>
      <w:r w:rsidR="00272A18">
        <w:t>and</w:t>
      </w:r>
      <w:r w:rsidR="00732660">
        <w:t xml:space="preserve"> information about career paths</w:t>
      </w:r>
      <w:r w:rsidR="004A37F2">
        <w:t xml:space="preserve">). </w:t>
      </w:r>
      <w:r w:rsidR="00DA2481">
        <w:t>Our r</w:t>
      </w:r>
      <w:r w:rsidR="008C2C50">
        <w:t xml:space="preserve">esearch </w:t>
      </w:r>
      <w:r w:rsidR="00825CD6">
        <w:t>participants</w:t>
      </w:r>
      <w:r w:rsidR="00703431">
        <w:t xml:space="preserve"> further</w:t>
      </w:r>
      <w:r w:rsidR="00825CD6">
        <w:t xml:space="preserve"> noted that</w:t>
      </w:r>
      <w:r w:rsidR="008C2C50">
        <w:t xml:space="preserve"> many job seekers are shy and nervous about interacting with employers</w:t>
      </w:r>
      <w:r w:rsidR="00825CD6">
        <w:t>, in part</w:t>
      </w:r>
      <w:r w:rsidR="008C2C50">
        <w:t xml:space="preserve"> due to inexperience</w:t>
      </w:r>
      <w:r w:rsidR="00825CD6">
        <w:t xml:space="preserve"> with the job search</w:t>
      </w:r>
      <w:r w:rsidR="008C2C50">
        <w:t xml:space="preserve">. </w:t>
      </w:r>
      <w:r w:rsidR="00825CD6">
        <w:t>D</w:t>
      </w:r>
      <w:r w:rsidR="008C2C50">
        <w:t>emystifying employer interactions and provid</w:t>
      </w:r>
      <w:r w:rsidR="00E50BA0">
        <w:t>ing</w:t>
      </w:r>
      <w:r w:rsidR="008C2C50">
        <w:t xml:space="preserve"> a safe environment to interact with employers </w:t>
      </w:r>
      <w:r w:rsidR="00904C19">
        <w:t xml:space="preserve">can be </w:t>
      </w:r>
      <w:r w:rsidR="00FE5DC4">
        <w:t>helpful</w:t>
      </w:r>
      <w:r w:rsidR="008C2C50">
        <w:t>.</w:t>
      </w:r>
    </w:p>
    <w:p w14:paraId="11A0CFD3" w14:textId="2D29D560" w:rsidR="000633DA" w:rsidRDefault="000633DA" w:rsidP="005261E6">
      <w:pPr>
        <w:pStyle w:val="Heading2"/>
      </w:pPr>
      <w:bookmarkStart w:id="6" w:name="_Toc198635126"/>
      <w:r>
        <w:t>Employers</w:t>
      </w:r>
      <w:bookmarkEnd w:id="6"/>
    </w:p>
    <w:p w14:paraId="05AE90A6" w14:textId="70E44B8B" w:rsidR="0089285E" w:rsidRDefault="00937773" w:rsidP="00C87065">
      <w:pPr>
        <w:pStyle w:val="ListParagraph"/>
        <w:numPr>
          <w:ilvl w:val="0"/>
          <w:numId w:val="5"/>
        </w:numPr>
      </w:pPr>
      <w:r>
        <w:rPr>
          <w:b/>
          <w:bCs/>
        </w:rPr>
        <w:t>Inviting</w:t>
      </w:r>
      <w:r w:rsidR="0089285E" w:rsidRPr="0089285E">
        <w:rPr>
          <w:b/>
          <w:bCs/>
        </w:rPr>
        <w:t xml:space="preserve"> employers</w:t>
      </w:r>
      <w:r w:rsidR="00A32F7B">
        <w:rPr>
          <w:b/>
          <w:bCs/>
        </w:rPr>
        <w:t xml:space="preserve"> </w:t>
      </w:r>
      <w:r>
        <w:rPr>
          <w:b/>
          <w:bCs/>
        </w:rPr>
        <w:t>who match the interests and needs of your job</w:t>
      </w:r>
      <w:r w:rsidR="00442A98">
        <w:rPr>
          <w:b/>
          <w:bCs/>
        </w:rPr>
        <w:t xml:space="preserve"> seekers</w:t>
      </w:r>
      <w:r w:rsidR="0089285E" w:rsidRPr="0089285E">
        <w:rPr>
          <w:b/>
          <w:bCs/>
        </w:rPr>
        <w:t xml:space="preserve">: </w:t>
      </w:r>
      <w:r w:rsidR="00D478FC" w:rsidRPr="00D478FC">
        <w:t>M</w:t>
      </w:r>
      <w:r w:rsidR="0089285E">
        <w:t xml:space="preserve">any </w:t>
      </w:r>
      <w:r w:rsidR="00E47AD5">
        <w:t xml:space="preserve">of our </w:t>
      </w:r>
      <w:r w:rsidR="00D478FC">
        <w:t>job seeker</w:t>
      </w:r>
      <w:r w:rsidR="00DB702B">
        <w:t xml:space="preserve">s </w:t>
      </w:r>
      <w:r w:rsidR="00410C5A">
        <w:t xml:space="preserve">had a strong preference for working </w:t>
      </w:r>
      <w:r w:rsidR="00B21BA1">
        <w:t>with</w:t>
      </w:r>
      <w:r w:rsidR="00410C5A">
        <w:t xml:space="preserve"> </w:t>
      </w:r>
      <w:r w:rsidR="0089285E">
        <w:t>inclusive employers</w:t>
      </w:r>
      <w:r w:rsidR="00D478FC">
        <w:t>. This means</w:t>
      </w:r>
      <w:r w:rsidR="0089285E">
        <w:t xml:space="preserve"> it may be particularly beneficial to i</w:t>
      </w:r>
      <w:r w:rsidR="00410C5A">
        <w:t xml:space="preserve">nvite </w:t>
      </w:r>
      <w:r w:rsidR="0089285E">
        <w:t>employers who are further along in their disability inclusion journey</w:t>
      </w:r>
      <w:r w:rsidR="00781004">
        <w:t xml:space="preserve"> </w:t>
      </w:r>
      <w:r w:rsidR="00781004">
        <w:rPr>
          <w:i/>
          <w:iCs/>
        </w:rPr>
        <w:t>—</w:t>
      </w:r>
      <w:r w:rsidR="00781004">
        <w:t xml:space="preserve"> although </w:t>
      </w:r>
      <w:r w:rsidR="00B21BA1">
        <w:t>this</w:t>
      </w:r>
      <w:r w:rsidR="00410C5A">
        <w:t xml:space="preserve"> may not always be possible</w:t>
      </w:r>
      <w:r w:rsidR="00B21BA1">
        <w:t>.</w:t>
      </w:r>
      <w:r w:rsidR="0089285E">
        <w:br/>
      </w:r>
    </w:p>
    <w:p w14:paraId="791A2A1C" w14:textId="5347BE41" w:rsidR="002F5A32" w:rsidRDefault="007A1CF8" w:rsidP="00C87065">
      <w:pPr>
        <w:pStyle w:val="ListBullet"/>
        <w:numPr>
          <w:ilvl w:val="0"/>
          <w:numId w:val="5"/>
        </w:numPr>
      </w:pPr>
      <w:r w:rsidRPr="004A5B36">
        <w:rPr>
          <w:b/>
          <w:bCs/>
        </w:rPr>
        <w:t>Prepar</w:t>
      </w:r>
      <w:r>
        <w:rPr>
          <w:b/>
          <w:bCs/>
        </w:rPr>
        <w:t>ing</w:t>
      </w:r>
      <w:r w:rsidRPr="004A5B36">
        <w:rPr>
          <w:b/>
          <w:bCs/>
        </w:rPr>
        <w:t xml:space="preserve"> </w:t>
      </w:r>
      <w:r>
        <w:rPr>
          <w:b/>
          <w:bCs/>
        </w:rPr>
        <w:t>employers for the career fair</w:t>
      </w:r>
      <w:r w:rsidR="00AB7B89">
        <w:rPr>
          <w:b/>
          <w:bCs/>
        </w:rPr>
        <w:t xml:space="preserve">: </w:t>
      </w:r>
      <w:r w:rsidR="00AB7B89">
        <w:t>Respect that every</w:t>
      </w:r>
      <w:r w:rsidR="00F705DE">
        <w:t xml:space="preserve"> employer</w:t>
      </w:r>
      <w:r w:rsidR="00AB7B89">
        <w:t xml:space="preserve"> is </w:t>
      </w:r>
      <w:r w:rsidR="00F705DE">
        <w:t xml:space="preserve">at </w:t>
      </w:r>
      <w:r w:rsidR="00AB7B89">
        <w:t xml:space="preserve">a different stage </w:t>
      </w:r>
      <w:r w:rsidR="000E7A4F">
        <w:t>in their disability inclusion journey</w:t>
      </w:r>
      <w:r w:rsidR="00AC7086">
        <w:t>.</w:t>
      </w:r>
      <w:r w:rsidR="002F5A32">
        <w:t xml:space="preserve"> </w:t>
      </w:r>
      <w:r w:rsidR="00AC7086">
        <w:t xml:space="preserve">Hence, </w:t>
      </w:r>
      <w:r w:rsidR="00512D79">
        <w:t>employer preparation</w:t>
      </w:r>
      <w:r w:rsidR="002F5A32">
        <w:t xml:space="preserve"> is imperative.</w:t>
      </w:r>
      <w:r w:rsidR="0021552C">
        <w:t xml:space="preserve"> </w:t>
      </w:r>
      <w:r w:rsidR="00E72F55">
        <w:t>P</w:t>
      </w:r>
      <w:r w:rsidR="0021552C">
        <w:t>re-</w:t>
      </w:r>
      <w:r w:rsidR="00475EFF">
        <w:t xml:space="preserve">career </w:t>
      </w:r>
      <w:r w:rsidR="0021552C">
        <w:t>fair webinar</w:t>
      </w:r>
      <w:r w:rsidR="00E72F55">
        <w:t>s</w:t>
      </w:r>
      <w:r w:rsidR="0021552C">
        <w:t xml:space="preserve"> or lunch-and-learn</w:t>
      </w:r>
      <w:r w:rsidR="00E72F55">
        <w:t>s</w:t>
      </w:r>
      <w:r w:rsidR="0021552C">
        <w:t xml:space="preserve"> for employers c</w:t>
      </w:r>
      <w:r w:rsidR="00E72F55">
        <w:t>an</w:t>
      </w:r>
      <w:r w:rsidR="0021552C">
        <w:t xml:space="preserve"> </w:t>
      </w:r>
      <w:r w:rsidR="00475EFF">
        <w:t>allow space for learning and asking questions</w:t>
      </w:r>
      <w:r w:rsidR="0021552C">
        <w:t xml:space="preserve">. </w:t>
      </w:r>
      <w:r w:rsidR="000B7554">
        <w:t xml:space="preserve">It can often be helpful to have employers learn from persons </w:t>
      </w:r>
      <w:r w:rsidR="00E139FA">
        <w:t xml:space="preserve">with </w:t>
      </w:r>
      <w:r w:rsidR="000B7554">
        <w:t>disabilit</w:t>
      </w:r>
      <w:r w:rsidR="00E139FA">
        <w:t>ies</w:t>
      </w:r>
      <w:r w:rsidR="000B7554">
        <w:t xml:space="preserve"> </w:t>
      </w:r>
      <w:r w:rsidR="005410A3">
        <w:t xml:space="preserve">and </w:t>
      </w:r>
      <w:r w:rsidR="000B7554">
        <w:t>employers who are more advanced in the areas of accessibility and disability inclusion.</w:t>
      </w:r>
      <w:r w:rsidR="00EA6A57">
        <w:t xml:space="preserve"> R</w:t>
      </w:r>
      <w:r w:rsidR="002F5A32">
        <w:t xml:space="preserve">esources on the following topics </w:t>
      </w:r>
      <w:r w:rsidR="00475EFF">
        <w:t>can</w:t>
      </w:r>
      <w:r w:rsidR="002F5A32">
        <w:t xml:space="preserve"> be shared with</w:t>
      </w:r>
      <w:r w:rsidR="0021552C">
        <w:t xml:space="preserve"> </w:t>
      </w:r>
      <w:r w:rsidR="002F5A32">
        <w:t>employers</w:t>
      </w:r>
      <w:r w:rsidR="00AC7086">
        <w:t xml:space="preserve"> (</w:t>
      </w:r>
      <w:r w:rsidR="00AC60AE">
        <w:t>see the resources section for more information</w:t>
      </w:r>
      <w:r w:rsidR="00AC7086">
        <w:t>)</w:t>
      </w:r>
      <w:r w:rsidR="00984F0D">
        <w:t>:</w:t>
      </w:r>
      <w:r w:rsidR="00672977">
        <w:br/>
      </w:r>
    </w:p>
    <w:p w14:paraId="30CCE30A" w14:textId="51AC9154" w:rsidR="006D5EB4" w:rsidRDefault="006D5EB4" w:rsidP="00C87065">
      <w:pPr>
        <w:pStyle w:val="ListBullet"/>
        <w:numPr>
          <w:ilvl w:val="1"/>
          <w:numId w:val="5"/>
        </w:numPr>
      </w:pPr>
      <w:r>
        <w:t>Understanding the complexity of disability</w:t>
      </w:r>
      <w:r w:rsidR="000A39BB">
        <w:t xml:space="preserve"> (</w:t>
      </w:r>
      <w:r w:rsidR="00761FD9">
        <w:t>e.g.,</w:t>
      </w:r>
      <w:r w:rsidR="000A39BB">
        <w:t xml:space="preserve"> understanding the different models of disability</w:t>
      </w:r>
      <w:r w:rsidR="00761FD9">
        <w:t>, such as the medical, social, socio-medical, and affirmative models</w:t>
      </w:r>
      <w:r w:rsidR="00D6676E">
        <w:t>)</w:t>
      </w:r>
    </w:p>
    <w:p w14:paraId="53150961" w14:textId="22A95A8E" w:rsidR="002F5A32" w:rsidRDefault="00F705DE" w:rsidP="00C87065">
      <w:pPr>
        <w:pStyle w:val="ListBullet"/>
        <w:numPr>
          <w:ilvl w:val="1"/>
          <w:numId w:val="5"/>
        </w:numPr>
      </w:pPr>
      <w:r>
        <w:t>Inclusive</w:t>
      </w:r>
      <w:r w:rsidR="00BE7F9B">
        <w:t xml:space="preserve"> and accessible</w:t>
      </w:r>
      <w:r w:rsidR="002F5A32">
        <w:t xml:space="preserve"> interaction</w:t>
      </w:r>
      <w:r>
        <w:t>s</w:t>
      </w:r>
      <w:r w:rsidR="002F5A32">
        <w:t xml:space="preserve"> with job seekers with disabilities</w:t>
      </w:r>
      <w:r w:rsidR="000A39BB">
        <w:t xml:space="preserve"> (</w:t>
      </w:r>
      <w:r w:rsidR="00761FD9">
        <w:t>e.g.</w:t>
      </w:r>
      <w:r w:rsidR="000A39BB">
        <w:t xml:space="preserve">, </w:t>
      </w:r>
      <w:r w:rsidR="00971D84">
        <w:t>understanding how to approach the discussion of accommodations)</w:t>
      </w:r>
    </w:p>
    <w:p w14:paraId="229797D4" w14:textId="7289F053" w:rsidR="00672977" w:rsidRDefault="00F705DE" w:rsidP="00C87065">
      <w:pPr>
        <w:pStyle w:val="ListBullet"/>
        <w:numPr>
          <w:ilvl w:val="1"/>
          <w:numId w:val="5"/>
        </w:numPr>
      </w:pPr>
      <w:r>
        <w:t>Inclusive</w:t>
      </w:r>
      <w:r w:rsidR="002F5A32">
        <w:t xml:space="preserve"> communication</w:t>
      </w:r>
      <w:r w:rsidR="00672977">
        <w:t xml:space="preserve"> (such as </w:t>
      </w:r>
      <w:proofErr w:type="spellStart"/>
      <w:r w:rsidR="002F5A32" w:rsidRPr="00672977">
        <w:t>neuro</w:t>
      </w:r>
      <w:r w:rsidR="00C20AD5">
        <w:t>mixed</w:t>
      </w:r>
      <w:proofErr w:type="spellEnd"/>
      <w:r w:rsidR="00C20AD5">
        <w:t xml:space="preserve"> </w:t>
      </w:r>
      <w:proofErr w:type="gramStart"/>
      <w:r w:rsidR="002F5A32" w:rsidRPr="00672977">
        <w:t>communication</w:t>
      </w:r>
      <w:r w:rsidR="00D6676E">
        <w:t>;</w:t>
      </w:r>
      <w:proofErr w:type="gramEnd"/>
      <w:r w:rsidR="00D6676E">
        <w:t xml:space="preserve"> </w:t>
      </w:r>
      <w:r w:rsidR="00971D84">
        <w:t>e.g.</w:t>
      </w:r>
      <w:r w:rsidR="00D6676E">
        <w:t xml:space="preserve">, </w:t>
      </w:r>
      <w:r w:rsidR="00004512">
        <w:t xml:space="preserve">clearly </w:t>
      </w:r>
      <w:r w:rsidR="00D6676E">
        <w:t>stating what job qualifications are essential versus preferred</w:t>
      </w:r>
      <w:r w:rsidR="00761FD9">
        <w:t>, providing discussion points</w:t>
      </w:r>
      <w:r w:rsidR="00DB1B76">
        <w:t xml:space="preserve"> and questions</w:t>
      </w:r>
      <w:r w:rsidR="00761FD9">
        <w:t xml:space="preserve"> to job seekers before an event or interview</w:t>
      </w:r>
      <w:r w:rsidR="00672977">
        <w:t>)</w:t>
      </w:r>
    </w:p>
    <w:p w14:paraId="55920E79" w14:textId="4199636C" w:rsidR="00672977" w:rsidRDefault="00672977" w:rsidP="00C87065">
      <w:pPr>
        <w:pStyle w:val="ListBullet"/>
        <w:numPr>
          <w:ilvl w:val="1"/>
          <w:numId w:val="5"/>
        </w:numPr>
      </w:pPr>
      <w:r>
        <w:lastRenderedPageBreak/>
        <w:t>D</w:t>
      </w:r>
      <w:r w:rsidR="00262BC0">
        <w:t>esign</w:t>
      </w:r>
      <w:r>
        <w:t>ing</w:t>
      </w:r>
      <w:r w:rsidR="00262BC0">
        <w:t xml:space="preserve"> accessible presentations</w:t>
      </w:r>
      <w:r w:rsidR="000A39BB">
        <w:t xml:space="preserve"> (e.g., providing multiple formats)</w:t>
      </w:r>
    </w:p>
    <w:p w14:paraId="30DF9DF8" w14:textId="77777777" w:rsidR="00672977" w:rsidRDefault="00672977" w:rsidP="00672977">
      <w:pPr>
        <w:pStyle w:val="ListBullet"/>
      </w:pPr>
    </w:p>
    <w:p w14:paraId="09EF73AE" w14:textId="1F6D5EDB" w:rsidR="00672977" w:rsidRDefault="00672977" w:rsidP="00672977">
      <w:pPr>
        <w:pStyle w:val="ListBullet"/>
        <w:ind w:left="720"/>
      </w:pPr>
      <w:r>
        <w:t xml:space="preserve">In addition to these </w:t>
      </w:r>
      <w:r w:rsidR="00042530">
        <w:t>topics</w:t>
      </w:r>
      <w:r>
        <w:t xml:space="preserve">, </w:t>
      </w:r>
      <w:r w:rsidR="0088455B">
        <w:t xml:space="preserve">career fair organizers might </w:t>
      </w:r>
      <w:r w:rsidR="00C12986">
        <w:t xml:space="preserve">consider providing </w:t>
      </w:r>
      <w:r w:rsidR="003E6C53">
        <w:t>employers with a list of</w:t>
      </w:r>
      <w:r>
        <w:t xml:space="preserve"> service provider </w:t>
      </w:r>
      <w:r w:rsidR="0088455B">
        <w:t xml:space="preserve">collaborators </w:t>
      </w:r>
      <w:r>
        <w:t>who can</w:t>
      </w:r>
      <w:r w:rsidR="003E6C53">
        <w:t xml:space="preserve"> help</w:t>
      </w:r>
      <w:r>
        <w:t xml:space="preserve"> </w:t>
      </w:r>
      <w:r w:rsidR="00C12986">
        <w:t>with their learning</w:t>
      </w:r>
      <w:r w:rsidR="003E6C53">
        <w:t xml:space="preserve">. Many employers are unaware of </w:t>
      </w:r>
      <w:r w:rsidR="0088455B">
        <w:t xml:space="preserve">service providers </w:t>
      </w:r>
      <w:r w:rsidR="003E6C53">
        <w:t>who work in this space</w:t>
      </w:r>
      <w:r w:rsidR="00C12986">
        <w:t xml:space="preserve">. </w:t>
      </w:r>
      <w:r w:rsidR="00A90AFD">
        <w:t>Your career fair could be</w:t>
      </w:r>
      <w:r w:rsidR="00332FDA">
        <w:t xml:space="preserve"> an</w:t>
      </w:r>
      <w:r w:rsidR="006C7572">
        <w:t xml:space="preserve"> </w:t>
      </w:r>
      <w:r w:rsidR="003E6C53">
        <w:t>opportunity to build collaboration</w:t>
      </w:r>
      <w:r w:rsidR="00F24682">
        <w:t>s</w:t>
      </w:r>
      <w:r w:rsidR="003E6C53">
        <w:t xml:space="preserve"> between these different partners</w:t>
      </w:r>
      <w:r w:rsidR="00591615">
        <w:t xml:space="preserve"> well beyond the event.</w:t>
      </w:r>
    </w:p>
    <w:p w14:paraId="2E500D16" w14:textId="77777777" w:rsidR="0021552C" w:rsidRDefault="0021552C" w:rsidP="0021552C">
      <w:pPr>
        <w:pStyle w:val="ListBullet"/>
      </w:pPr>
    </w:p>
    <w:p w14:paraId="150125C3" w14:textId="03DDB9A9" w:rsidR="00C963E2" w:rsidRPr="00C963E2" w:rsidRDefault="0021552C" w:rsidP="00C87065">
      <w:pPr>
        <w:pStyle w:val="ListBullet"/>
        <w:numPr>
          <w:ilvl w:val="0"/>
          <w:numId w:val="5"/>
        </w:numPr>
        <w:rPr>
          <w:b/>
          <w:bCs/>
        </w:rPr>
      </w:pPr>
      <w:r w:rsidRPr="0021552C">
        <w:rPr>
          <w:b/>
          <w:bCs/>
        </w:rPr>
        <w:t>Formalizing inclusive behaviour</w:t>
      </w:r>
      <w:r w:rsidR="00751619">
        <w:rPr>
          <w:b/>
          <w:bCs/>
        </w:rPr>
        <w:t xml:space="preserve"> with an employer contract</w:t>
      </w:r>
      <w:r>
        <w:rPr>
          <w:b/>
          <w:bCs/>
        </w:rPr>
        <w:t xml:space="preserve">: </w:t>
      </w:r>
      <w:r w:rsidR="001E0809">
        <w:t xml:space="preserve">Resource sharing </w:t>
      </w:r>
      <w:r w:rsidR="00751619">
        <w:t>is a good first step</w:t>
      </w:r>
      <w:r w:rsidR="00F945A3">
        <w:t>.</w:t>
      </w:r>
      <w:r w:rsidR="007508CB">
        <w:t xml:space="preserve"> </w:t>
      </w:r>
      <w:r w:rsidR="00F945A3">
        <w:t>Next, e</w:t>
      </w:r>
      <w:r w:rsidR="00751619">
        <w:t xml:space="preserve">mployers </w:t>
      </w:r>
      <w:r w:rsidR="007508CB">
        <w:t xml:space="preserve">should </w:t>
      </w:r>
      <w:r w:rsidR="007E5FDA">
        <w:t>recognize</w:t>
      </w:r>
      <w:r w:rsidR="00C963E2">
        <w:t xml:space="preserve"> and commit to</w:t>
      </w:r>
      <w:r w:rsidR="007E5FDA">
        <w:t xml:space="preserve"> </w:t>
      </w:r>
      <w:r w:rsidR="00751619">
        <w:t xml:space="preserve">inclusive </w:t>
      </w:r>
      <w:r w:rsidR="007E5FDA">
        <w:t xml:space="preserve">behaviour </w:t>
      </w:r>
      <w:r w:rsidR="00751619">
        <w:t xml:space="preserve">at the career fair. </w:t>
      </w:r>
      <w:r w:rsidR="005D006D">
        <w:t>This can be formalized by</w:t>
      </w:r>
      <w:r w:rsidR="00086FEE">
        <w:t xml:space="preserve"> </w:t>
      </w:r>
      <w:r w:rsidR="00751619">
        <w:t xml:space="preserve">sharing a </w:t>
      </w:r>
      <w:r w:rsidR="005D006D">
        <w:t>“</w:t>
      </w:r>
      <w:r w:rsidR="00751619">
        <w:t>contract</w:t>
      </w:r>
      <w:r w:rsidR="005D006D">
        <w:t>”</w:t>
      </w:r>
      <w:r w:rsidR="00751619">
        <w:t xml:space="preserve"> with employers</w:t>
      </w:r>
      <w:r w:rsidR="00BA6CF5">
        <w:t>,</w:t>
      </w:r>
      <w:r w:rsidR="00751619">
        <w:t xml:space="preserve"> </w:t>
      </w:r>
      <w:r w:rsidR="00BA6CF5">
        <w:t>to be</w:t>
      </w:r>
      <w:r w:rsidR="00751619">
        <w:t xml:space="preserve"> signed by</w:t>
      </w:r>
      <w:r w:rsidR="00F945A3">
        <w:t xml:space="preserve"> the</w:t>
      </w:r>
      <w:r w:rsidR="00751619">
        <w:t xml:space="preserve"> employer representatives attending the career fair. Such a contract can </w:t>
      </w:r>
      <w:r w:rsidR="000429FC">
        <w:t xml:space="preserve">contain </w:t>
      </w:r>
      <w:r w:rsidR="00BA6CF5">
        <w:t>information on the</w:t>
      </w:r>
      <w:r w:rsidR="00751619">
        <w:t xml:space="preserve"> purpose of the event, </w:t>
      </w:r>
      <w:r w:rsidR="00B70DC6">
        <w:t>inclusive</w:t>
      </w:r>
      <w:r w:rsidR="00BA6CF5">
        <w:t xml:space="preserve"> </w:t>
      </w:r>
      <w:r w:rsidR="0054064F">
        <w:t>as well as un</w:t>
      </w:r>
      <w:r w:rsidR="00BA6CF5">
        <w:t>acceptable behaviour</w:t>
      </w:r>
      <w:r w:rsidR="00751619">
        <w:t xml:space="preserve">, </w:t>
      </w:r>
      <w:r w:rsidR="002411B0">
        <w:t xml:space="preserve">expectations, </w:t>
      </w:r>
      <w:r w:rsidR="001A1046">
        <w:t>and</w:t>
      </w:r>
      <w:r w:rsidR="00086FEE">
        <w:t xml:space="preserve"> </w:t>
      </w:r>
      <w:r w:rsidR="00BA6CF5">
        <w:t>further information on</w:t>
      </w:r>
      <w:r w:rsidR="00751619">
        <w:t xml:space="preserve"> resources, accessibility, and </w:t>
      </w:r>
      <w:r w:rsidR="00D641DB">
        <w:t xml:space="preserve">workplace </w:t>
      </w:r>
      <w:r w:rsidR="00751619">
        <w:t>inclusion.</w:t>
      </w:r>
    </w:p>
    <w:p w14:paraId="37522A72" w14:textId="0AF7CE95" w:rsidR="00086FEE" w:rsidRPr="00050B2A" w:rsidRDefault="00BA6CF5" w:rsidP="00C963E2">
      <w:pPr>
        <w:pStyle w:val="ListBullet"/>
        <w:ind w:left="720"/>
        <w:rPr>
          <w:b/>
          <w:bCs/>
        </w:rPr>
      </w:pPr>
      <w:r>
        <w:br/>
      </w:r>
      <w:r w:rsidR="00086FEE">
        <w:t xml:space="preserve">Job seekers, employers, </w:t>
      </w:r>
      <w:r w:rsidR="00B71429">
        <w:t xml:space="preserve">service providers, </w:t>
      </w:r>
      <w:r w:rsidR="00086FEE">
        <w:t>and other collaborators could</w:t>
      </w:r>
      <w:r w:rsidR="00D541F8">
        <w:t xml:space="preserve"> </w:t>
      </w:r>
      <w:r w:rsidR="00086FEE">
        <w:t>be consulted in preparing this contract</w:t>
      </w:r>
      <w:r>
        <w:t>.</w:t>
      </w:r>
    </w:p>
    <w:p w14:paraId="30D93172" w14:textId="77777777" w:rsidR="00050B2A" w:rsidRDefault="00050B2A" w:rsidP="00050B2A">
      <w:pPr>
        <w:pStyle w:val="ListBullet"/>
        <w:ind w:left="360"/>
        <w:rPr>
          <w:b/>
          <w:bCs/>
        </w:rPr>
      </w:pPr>
    </w:p>
    <w:p w14:paraId="0DC4742D" w14:textId="5FBCD596" w:rsidR="00473C8B" w:rsidRPr="00473C8B" w:rsidRDefault="00473C8B" w:rsidP="00C87065">
      <w:pPr>
        <w:pStyle w:val="ListBullet"/>
        <w:numPr>
          <w:ilvl w:val="0"/>
          <w:numId w:val="5"/>
        </w:numPr>
        <w:rPr>
          <w:b/>
          <w:bCs/>
        </w:rPr>
      </w:pPr>
      <w:r>
        <w:rPr>
          <w:b/>
          <w:bCs/>
        </w:rPr>
        <w:t xml:space="preserve">Encouraging employers to highlight </w:t>
      </w:r>
      <w:r w:rsidR="008712CC">
        <w:rPr>
          <w:b/>
          <w:bCs/>
        </w:rPr>
        <w:t xml:space="preserve">their </w:t>
      </w:r>
      <w:r>
        <w:rPr>
          <w:b/>
          <w:bCs/>
        </w:rPr>
        <w:t>Diversity, Equity</w:t>
      </w:r>
      <w:r w:rsidR="00971D84">
        <w:rPr>
          <w:b/>
          <w:bCs/>
        </w:rPr>
        <w:t>,</w:t>
      </w:r>
      <w:r>
        <w:rPr>
          <w:b/>
          <w:bCs/>
        </w:rPr>
        <w:t xml:space="preserve"> Inclusion</w:t>
      </w:r>
      <w:r w:rsidR="00971D84">
        <w:rPr>
          <w:b/>
          <w:bCs/>
        </w:rPr>
        <w:t>, and Accessibility</w:t>
      </w:r>
      <w:r>
        <w:rPr>
          <w:b/>
          <w:bCs/>
        </w:rPr>
        <w:t xml:space="preserve"> (DEI</w:t>
      </w:r>
      <w:r w:rsidR="00971D84">
        <w:rPr>
          <w:b/>
          <w:bCs/>
        </w:rPr>
        <w:t>A</w:t>
      </w:r>
      <w:r>
        <w:rPr>
          <w:b/>
          <w:bCs/>
        </w:rPr>
        <w:t xml:space="preserve">) initiatives: </w:t>
      </w:r>
      <w:r>
        <w:t>Many job seekers are curious about</w:t>
      </w:r>
      <w:r w:rsidR="00032B1E">
        <w:t xml:space="preserve"> </w:t>
      </w:r>
      <w:r w:rsidR="00D90350">
        <w:t xml:space="preserve">prospective employers’ </w:t>
      </w:r>
      <w:r w:rsidR="00032B1E">
        <w:t>ongoing</w:t>
      </w:r>
      <w:r>
        <w:t xml:space="preserve"> DEI</w:t>
      </w:r>
      <w:r w:rsidR="00971D84">
        <w:t>A</w:t>
      </w:r>
      <w:r>
        <w:t xml:space="preserve"> initiative</w:t>
      </w:r>
      <w:r w:rsidR="00D90350">
        <w:t xml:space="preserve">s. </w:t>
      </w:r>
      <w:r w:rsidR="00AB7A34">
        <w:t>Knowledge of these in</w:t>
      </w:r>
      <w:r w:rsidR="00D90350">
        <w:t xml:space="preserve">itiatives </w:t>
      </w:r>
      <w:r w:rsidR="00AB7A34">
        <w:t>can help inform job seeker decision-making</w:t>
      </w:r>
      <w:r w:rsidR="00C827F2">
        <w:t xml:space="preserve">, and employers can be motivated to share this information during </w:t>
      </w:r>
      <w:r w:rsidR="00240194">
        <w:t>the career fair.</w:t>
      </w:r>
    </w:p>
    <w:p w14:paraId="5F43BECE" w14:textId="559691CD" w:rsidR="0089285E" w:rsidRDefault="002376EF" w:rsidP="000A5240">
      <w:pPr>
        <w:pStyle w:val="Heading2"/>
      </w:pPr>
      <w:bookmarkStart w:id="7" w:name="_Toc198635127"/>
      <w:r>
        <w:t xml:space="preserve">Additional </w:t>
      </w:r>
      <w:r w:rsidR="00F705DE">
        <w:t>Collaborators</w:t>
      </w:r>
      <w:bookmarkEnd w:id="7"/>
    </w:p>
    <w:p w14:paraId="03A0A990" w14:textId="2AE0730A" w:rsidR="000A0423" w:rsidRDefault="00473C8B" w:rsidP="00C87065">
      <w:pPr>
        <w:pStyle w:val="ListParagraph"/>
        <w:numPr>
          <w:ilvl w:val="0"/>
          <w:numId w:val="6"/>
        </w:numPr>
      </w:pPr>
      <w:r w:rsidRPr="00CE764B">
        <w:rPr>
          <w:b/>
          <w:bCs/>
        </w:rPr>
        <w:t>Working together rather than in silos:</w:t>
      </w:r>
      <w:r w:rsidRPr="00B22B38">
        <w:t xml:space="preserve"> </w:t>
      </w:r>
      <w:r w:rsidR="000A0423">
        <w:t xml:space="preserve">Some potential </w:t>
      </w:r>
      <w:r w:rsidR="007E26E8">
        <w:t xml:space="preserve">career fair </w:t>
      </w:r>
      <w:r w:rsidR="00C04ABE">
        <w:t>collaborators</w:t>
      </w:r>
      <w:r w:rsidR="000A0423">
        <w:t>, beyond job seekers and employers</w:t>
      </w:r>
      <w:r w:rsidR="00E26779">
        <w:t>,</w:t>
      </w:r>
      <w:r w:rsidR="000A0423">
        <w:t xml:space="preserve"> include:</w:t>
      </w:r>
    </w:p>
    <w:p w14:paraId="39EE484A" w14:textId="77777777" w:rsidR="003309B3" w:rsidRPr="003309B3" w:rsidRDefault="003309B3" w:rsidP="003309B3">
      <w:pPr>
        <w:pStyle w:val="ListBullet"/>
      </w:pPr>
    </w:p>
    <w:p w14:paraId="4EFA2C08" w14:textId="5D554DC6" w:rsidR="00C433B7" w:rsidRDefault="003309B3" w:rsidP="00C87065">
      <w:pPr>
        <w:pStyle w:val="ListBullet"/>
        <w:numPr>
          <w:ilvl w:val="1"/>
          <w:numId w:val="6"/>
        </w:numPr>
      </w:pPr>
      <w:r w:rsidRPr="00F857A7">
        <w:rPr>
          <w:b/>
          <w:bCs/>
        </w:rPr>
        <w:t>E</w:t>
      </w:r>
      <w:r w:rsidR="000A0423" w:rsidRPr="00F857A7">
        <w:rPr>
          <w:b/>
          <w:bCs/>
        </w:rPr>
        <w:t>mployment service providers</w:t>
      </w:r>
      <w:r w:rsidR="00C04ABE" w:rsidRPr="00F857A7">
        <w:rPr>
          <w:b/>
          <w:bCs/>
        </w:rPr>
        <w:t xml:space="preserve"> and job coaches</w:t>
      </w:r>
      <w:r w:rsidR="000A0423" w:rsidRPr="00F857A7">
        <w:t>:</w:t>
      </w:r>
      <w:r w:rsidR="00C04ABE" w:rsidRPr="00F857A7">
        <w:t xml:space="preserve"> </w:t>
      </w:r>
      <w:r w:rsidR="00490E51" w:rsidRPr="00F857A7">
        <w:t>Many s</w:t>
      </w:r>
      <w:r w:rsidR="00C433B7" w:rsidRPr="00F857A7">
        <w:t>e</w:t>
      </w:r>
      <w:r w:rsidR="00C04ABE" w:rsidRPr="00F857A7">
        <w:t>rvice providers have a wealth of knowledge on job seeking</w:t>
      </w:r>
      <w:r w:rsidR="00490E51" w:rsidRPr="00F857A7">
        <w:t>,</w:t>
      </w:r>
      <w:r w:rsidR="00C04ABE" w:rsidRPr="00F857A7">
        <w:t xml:space="preserve"> the school-to-work transition, </w:t>
      </w:r>
      <w:r w:rsidR="00AC7086">
        <w:t xml:space="preserve">and </w:t>
      </w:r>
      <w:r w:rsidR="00490E51" w:rsidRPr="00F857A7">
        <w:t>employment. T</w:t>
      </w:r>
      <w:r w:rsidR="00C04ABE" w:rsidRPr="00F857A7">
        <w:t>hey could be valuable organizing partners at events. These partners might be particularly helpful when preparing students and employers</w:t>
      </w:r>
      <w:r w:rsidR="00490E51" w:rsidRPr="00F857A7">
        <w:t xml:space="preserve"> for the career fair</w:t>
      </w:r>
      <w:r w:rsidR="00C04ABE" w:rsidRPr="00F857A7">
        <w:t>.</w:t>
      </w:r>
      <w:r w:rsidR="00C433B7">
        <w:br/>
      </w:r>
      <w:r w:rsidR="00C433B7">
        <w:lastRenderedPageBreak/>
        <w:br/>
        <w:t xml:space="preserve">There are many different </w:t>
      </w:r>
      <w:r w:rsidR="00490E51">
        <w:t xml:space="preserve">types of </w:t>
      </w:r>
      <w:r w:rsidR="00C433B7">
        <w:t xml:space="preserve">employment service organizations. Some are national while others </w:t>
      </w:r>
      <w:r w:rsidR="00AC7086">
        <w:t xml:space="preserve">are </w:t>
      </w:r>
      <w:r w:rsidR="00C433B7">
        <w:t>more local</w:t>
      </w:r>
      <w:r w:rsidR="00C07212">
        <w:t xml:space="preserve">; </w:t>
      </w:r>
      <w:r w:rsidR="00C433B7">
        <w:t xml:space="preserve">some focus broadly on disability and employment while others focus on specific experiences (e.g., mental health and </w:t>
      </w:r>
      <w:r w:rsidR="00490E51">
        <w:t xml:space="preserve">youth </w:t>
      </w:r>
      <w:r w:rsidR="00C433B7">
        <w:t>employment).</w:t>
      </w:r>
      <w:r w:rsidR="002A1181">
        <w:t xml:space="preserve"> We list some </w:t>
      </w:r>
      <w:r w:rsidR="00E26B01">
        <w:t xml:space="preserve">employment service organizations </w:t>
      </w:r>
      <w:r w:rsidR="002A1181">
        <w:t>in our resources section.</w:t>
      </w:r>
    </w:p>
    <w:p w14:paraId="54E9E95B" w14:textId="147ED644" w:rsidR="002F36AC" w:rsidRDefault="002F36AC" w:rsidP="002F36AC">
      <w:pPr>
        <w:pStyle w:val="ListBullet"/>
        <w:ind w:left="1440"/>
        <w:rPr>
          <w:b/>
          <w:bCs/>
        </w:rPr>
      </w:pPr>
    </w:p>
    <w:p w14:paraId="52B3FDC7" w14:textId="6B2A572C" w:rsidR="00FA03A7" w:rsidRDefault="00780378" w:rsidP="00C87065">
      <w:pPr>
        <w:pStyle w:val="ListBullet"/>
        <w:numPr>
          <w:ilvl w:val="1"/>
          <w:numId w:val="6"/>
        </w:numPr>
      </w:pPr>
      <w:r>
        <w:rPr>
          <w:b/>
          <w:bCs/>
        </w:rPr>
        <w:t>Service provider networks</w:t>
      </w:r>
      <w:r w:rsidRPr="00780378">
        <w:t>:</w:t>
      </w:r>
      <w:r>
        <w:t xml:space="preserve"> </w:t>
      </w:r>
      <w:r w:rsidR="00FA03A7">
        <w:t>S</w:t>
      </w:r>
      <w:r>
        <w:t>ome organizations</w:t>
      </w:r>
      <w:r w:rsidR="00FA03A7">
        <w:t xml:space="preserve"> function as networks for </w:t>
      </w:r>
      <w:r w:rsidR="0035115D">
        <w:t xml:space="preserve">groups of </w:t>
      </w:r>
      <w:r w:rsidR="00FA03A7">
        <w:t>service providers</w:t>
      </w:r>
      <w:r w:rsidR="008E60A2">
        <w:t>. These organizations</w:t>
      </w:r>
      <w:r w:rsidR="00FA03A7">
        <w:t xml:space="preserve"> could be helpful when navigating </w:t>
      </w:r>
      <w:r w:rsidR="0029166B">
        <w:t>potential partnerships</w:t>
      </w:r>
      <w:r w:rsidR="00FA03A7">
        <w:t>.</w:t>
      </w:r>
    </w:p>
    <w:p w14:paraId="113F5CDD" w14:textId="77777777" w:rsidR="00FA03A7" w:rsidRDefault="00FA03A7" w:rsidP="00FA03A7">
      <w:pPr>
        <w:pStyle w:val="ListBullet"/>
      </w:pPr>
    </w:p>
    <w:p w14:paraId="33373E3E" w14:textId="1E21B271" w:rsidR="00C71892" w:rsidRPr="00C71892" w:rsidRDefault="008C6B24" w:rsidP="00C87065">
      <w:pPr>
        <w:pStyle w:val="ListBullet"/>
        <w:numPr>
          <w:ilvl w:val="1"/>
          <w:numId w:val="6"/>
        </w:numPr>
      </w:pPr>
      <w:r w:rsidRPr="001E6A23">
        <w:rPr>
          <w:b/>
          <w:bCs/>
        </w:rPr>
        <w:t xml:space="preserve">Community organizations led by persons with disabilities: </w:t>
      </w:r>
      <w:proofErr w:type="gramStart"/>
      <w:r w:rsidR="001E6A23" w:rsidRPr="001E6A23">
        <w:t>Similar to</w:t>
      </w:r>
      <w:proofErr w:type="gramEnd"/>
      <w:r w:rsidR="001E6A23" w:rsidRPr="001E6A23">
        <w:t xml:space="preserve"> </w:t>
      </w:r>
      <w:r w:rsidR="008D5BDB">
        <w:t xml:space="preserve">employment </w:t>
      </w:r>
      <w:r w:rsidR="001E6A23" w:rsidRPr="001E6A23">
        <w:t xml:space="preserve">service provider organizations, there are many national and local organizations led by persons with disabilities that could play a role in your career fair. </w:t>
      </w:r>
      <w:r w:rsidR="00B71DD2">
        <w:t>Additionally, there are</w:t>
      </w:r>
      <w:r w:rsidR="00B24F3D">
        <w:t xml:space="preserve"> groups focused on specific professionals with disabilities </w:t>
      </w:r>
      <w:r w:rsidR="00B71DD2">
        <w:t xml:space="preserve">that </w:t>
      </w:r>
      <w:r w:rsidR="00B24F3D">
        <w:t>could participate</w:t>
      </w:r>
      <w:r w:rsidR="00B71DD2">
        <w:t>.</w:t>
      </w:r>
      <w:r w:rsidR="00C71892">
        <w:br/>
      </w:r>
    </w:p>
    <w:p w14:paraId="5DC8A744" w14:textId="2CBC10EA" w:rsidR="000A0423" w:rsidRDefault="000A0423" w:rsidP="00C87065">
      <w:pPr>
        <w:pStyle w:val="ListBullet"/>
        <w:numPr>
          <w:ilvl w:val="1"/>
          <w:numId w:val="6"/>
        </w:numPr>
      </w:pPr>
      <w:r w:rsidRPr="00C71892">
        <w:rPr>
          <w:b/>
          <w:bCs/>
        </w:rPr>
        <w:t xml:space="preserve">Professional </w:t>
      </w:r>
      <w:r w:rsidR="00132574" w:rsidRPr="00C71892">
        <w:rPr>
          <w:b/>
          <w:bCs/>
        </w:rPr>
        <w:t>a</w:t>
      </w:r>
      <w:r w:rsidRPr="00C71892">
        <w:rPr>
          <w:b/>
          <w:bCs/>
        </w:rPr>
        <w:t>ssociations</w:t>
      </w:r>
      <w:r w:rsidR="00132574" w:rsidRPr="00C71892">
        <w:rPr>
          <w:b/>
          <w:bCs/>
        </w:rPr>
        <w:t xml:space="preserve"> and regulatory bodies</w:t>
      </w:r>
      <w:r w:rsidRPr="00C71892">
        <w:rPr>
          <w:b/>
          <w:bCs/>
        </w:rPr>
        <w:t>:</w:t>
      </w:r>
      <w:r>
        <w:t xml:space="preserve"> </w:t>
      </w:r>
      <w:r w:rsidR="00C71892">
        <w:t>Representatives from these organizations could share information on standards, certification</w:t>
      </w:r>
      <w:r w:rsidR="00F63114">
        <w:t>s</w:t>
      </w:r>
      <w:r w:rsidR="00C71892">
        <w:t>, and licensing requirements in their field</w:t>
      </w:r>
      <w:r w:rsidR="00F857A7">
        <w:t>s</w:t>
      </w:r>
      <w:r w:rsidR="00C71892">
        <w:t xml:space="preserve"> (e.g., in trades). </w:t>
      </w:r>
      <w:r w:rsidR="00C100B7">
        <w:t>Representatives</w:t>
      </w:r>
      <w:r w:rsidR="00C71892">
        <w:t xml:space="preserve"> from these organizations could be particularly helpful if they are also prepared to share information on how to access accommodation in their respective </w:t>
      </w:r>
      <w:r w:rsidR="00EA2147">
        <w:t>certification and licensing</w:t>
      </w:r>
      <w:r w:rsidR="00C71892">
        <w:t xml:space="preserve"> processes. Further, they could share about initiatives relating to DEI</w:t>
      </w:r>
      <w:r w:rsidR="00AC7086">
        <w:t>A</w:t>
      </w:r>
      <w:r w:rsidR="00C7646A">
        <w:t>.</w:t>
      </w:r>
      <w:r w:rsidR="00FA03A7">
        <w:br/>
      </w:r>
    </w:p>
    <w:p w14:paraId="5233C942" w14:textId="5ADF3AE1" w:rsidR="001E6A23" w:rsidRDefault="0039678E" w:rsidP="00C87065">
      <w:pPr>
        <w:pStyle w:val="ListBullet"/>
        <w:numPr>
          <w:ilvl w:val="1"/>
          <w:numId w:val="6"/>
        </w:numPr>
      </w:pPr>
      <w:r>
        <w:rPr>
          <w:b/>
          <w:bCs/>
        </w:rPr>
        <w:t xml:space="preserve">Chambers of </w:t>
      </w:r>
      <w:r w:rsidR="00AC7086">
        <w:rPr>
          <w:b/>
          <w:bCs/>
        </w:rPr>
        <w:t>c</w:t>
      </w:r>
      <w:r>
        <w:rPr>
          <w:b/>
          <w:bCs/>
        </w:rPr>
        <w:t>ommerce:</w:t>
      </w:r>
      <w:r>
        <w:t xml:space="preserve"> </w:t>
      </w:r>
      <w:r w:rsidR="001E6A23">
        <w:t xml:space="preserve">Local chambers of commerce are </w:t>
      </w:r>
      <w:r w:rsidR="00EA2147">
        <w:t xml:space="preserve">a potential collaborator to help connect </w:t>
      </w:r>
      <w:r w:rsidR="001E6A23">
        <w:t>with employers</w:t>
      </w:r>
      <w:r w:rsidR="00EA2147">
        <w:t xml:space="preserve"> </w:t>
      </w:r>
      <w:r w:rsidR="007E0696">
        <w:t>as well as</w:t>
      </w:r>
      <w:r w:rsidR="003768FF">
        <w:t xml:space="preserve"> showcase</w:t>
      </w:r>
      <w:r w:rsidR="00EA2147">
        <w:t xml:space="preserve"> ongoing DEI</w:t>
      </w:r>
      <w:r w:rsidR="00AC7086">
        <w:t>A</w:t>
      </w:r>
      <w:r w:rsidR="00EA2147">
        <w:t xml:space="preserve"> initiatives</w:t>
      </w:r>
      <w:r w:rsidR="001E6A23">
        <w:t>.</w:t>
      </w:r>
    </w:p>
    <w:p w14:paraId="4EFC4E66" w14:textId="4E8EAA9B" w:rsidR="0039678E" w:rsidRDefault="001E6A23" w:rsidP="001E6A23">
      <w:pPr>
        <w:pStyle w:val="ListBullet"/>
      </w:pPr>
      <w:r>
        <w:t xml:space="preserve"> </w:t>
      </w:r>
    </w:p>
    <w:p w14:paraId="3E452564" w14:textId="428D9A5F" w:rsidR="0039678E" w:rsidRPr="005A1367" w:rsidRDefault="00C04ABE" w:rsidP="00C87065">
      <w:pPr>
        <w:pStyle w:val="ListBullet"/>
        <w:numPr>
          <w:ilvl w:val="1"/>
          <w:numId w:val="6"/>
        </w:numPr>
        <w:rPr>
          <w:b/>
          <w:bCs/>
        </w:rPr>
      </w:pPr>
      <w:r>
        <w:rPr>
          <w:b/>
          <w:bCs/>
        </w:rPr>
        <w:t>Post-</w:t>
      </w:r>
      <w:r w:rsidR="00AC7086">
        <w:rPr>
          <w:b/>
          <w:bCs/>
        </w:rPr>
        <w:t>s</w:t>
      </w:r>
      <w:r>
        <w:rPr>
          <w:b/>
          <w:bCs/>
        </w:rPr>
        <w:t xml:space="preserve">econdary </w:t>
      </w:r>
      <w:r w:rsidR="00AC7086">
        <w:rPr>
          <w:b/>
          <w:bCs/>
        </w:rPr>
        <w:t>career services, accessibility services, and alumni services</w:t>
      </w:r>
      <w:r w:rsidR="00563D26">
        <w:rPr>
          <w:b/>
          <w:bCs/>
        </w:rPr>
        <w:t>:</w:t>
      </w:r>
      <w:r>
        <w:rPr>
          <w:b/>
          <w:bCs/>
        </w:rPr>
        <w:t xml:space="preserve"> </w:t>
      </w:r>
      <w:r w:rsidR="00654BAC">
        <w:t>In the post-secondary setting, c</w:t>
      </w:r>
      <w:r w:rsidR="00563D26">
        <w:t>areer services bring expertise in job seeking and work</w:t>
      </w:r>
      <w:r w:rsidR="002E0941">
        <w:t>. A</w:t>
      </w:r>
      <w:r w:rsidR="00563D26">
        <w:t xml:space="preserve">ccessibility services may have resources to ensure accessibility and inclusion during the </w:t>
      </w:r>
      <w:r w:rsidR="00D47309">
        <w:t>career</w:t>
      </w:r>
      <w:r w:rsidR="00563D26">
        <w:t xml:space="preserve"> fair, especially when designing the fair and with employer </w:t>
      </w:r>
      <w:r w:rsidR="002C7CA6">
        <w:t>preparation</w:t>
      </w:r>
      <w:r w:rsidR="002E0941">
        <w:t xml:space="preserve">. </w:t>
      </w:r>
      <w:r w:rsidR="00C07212">
        <w:t>L</w:t>
      </w:r>
      <w:r w:rsidR="002E0941">
        <w:t>ast,</w:t>
      </w:r>
      <w:r w:rsidR="00563D26">
        <w:t xml:space="preserve"> alumni services may be </w:t>
      </w:r>
      <w:r w:rsidR="00F07917">
        <w:t xml:space="preserve">able to </w:t>
      </w:r>
      <w:r w:rsidR="00C07212">
        <w:t xml:space="preserve">bring in </w:t>
      </w:r>
      <w:r w:rsidR="00E37347">
        <w:t>graduates</w:t>
      </w:r>
      <w:r w:rsidR="00C07212">
        <w:t xml:space="preserve"> who want to support students’ </w:t>
      </w:r>
      <w:r w:rsidR="00C07212">
        <w:lastRenderedPageBreak/>
        <w:t xml:space="preserve">growth, aiding </w:t>
      </w:r>
      <w:r w:rsidR="00563D26">
        <w:t>student connection</w:t>
      </w:r>
      <w:r w:rsidR="00B119A7">
        <w:t>s</w:t>
      </w:r>
      <w:r w:rsidR="00563D26">
        <w:t xml:space="preserve"> </w:t>
      </w:r>
      <w:r w:rsidR="00C07212">
        <w:t xml:space="preserve">to </w:t>
      </w:r>
      <w:r w:rsidR="00563D26">
        <w:t>employers and mentors</w:t>
      </w:r>
      <w:r w:rsidR="00563D26" w:rsidRPr="005A1367">
        <w:t>.</w:t>
      </w:r>
      <w:r w:rsidR="00FA03A7" w:rsidRPr="005A1367">
        <w:rPr>
          <w:b/>
          <w:bCs/>
        </w:rPr>
        <w:br/>
      </w:r>
    </w:p>
    <w:p w14:paraId="5569D06A" w14:textId="36434A0C" w:rsidR="002C7CA6" w:rsidRPr="00971D84" w:rsidRDefault="009D39EB" w:rsidP="00C87065">
      <w:pPr>
        <w:pStyle w:val="ListBullet"/>
        <w:numPr>
          <w:ilvl w:val="1"/>
          <w:numId w:val="6"/>
        </w:numPr>
        <w:rPr>
          <w:b/>
          <w:bCs/>
        </w:rPr>
      </w:pPr>
      <w:r w:rsidRPr="005A1367">
        <w:rPr>
          <w:b/>
          <w:bCs/>
        </w:rPr>
        <w:t>Mentors:</w:t>
      </w:r>
      <w:r w:rsidRPr="005A1367">
        <w:t xml:space="preserve"> </w:t>
      </w:r>
      <w:r w:rsidR="005A1367" w:rsidRPr="005A1367">
        <w:t>M</w:t>
      </w:r>
      <w:r w:rsidR="002C7CA6" w:rsidRPr="005A1367">
        <w:t xml:space="preserve">entors </w:t>
      </w:r>
      <w:r w:rsidR="005A1367" w:rsidRPr="005A1367">
        <w:t xml:space="preserve">can help prepare job seekers and employers for the career fair. In some cases, they may even join for the career fair itself to support job seekers </w:t>
      </w:r>
      <w:r w:rsidR="00971D84">
        <w:rPr>
          <w:i/>
          <w:iCs/>
        </w:rPr>
        <w:t xml:space="preserve">— </w:t>
      </w:r>
      <w:r w:rsidR="005A1367" w:rsidRPr="005A1367">
        <w:t>especially those who are uncomfortable interacting with employers.</w:t>
      </w:r>
      <w:r w:rsidR="00245F38">
        <w:t xml:space="preserve"> Mentors could be current students</w:t>
      </w:r>
      <w:r w:rsidR="00576C46">
        <w:t xml:space="preserve"> (e.g., peer mentors)</w:t>
      </w:r>
      <w:r w:rsidR="00245F38">
        <w:t>, recent graduates, and other</w:t>
      </w:r>
      <w:r w:rsidR="004677B5">
        <w:t xml:space="preserve"> individuals </w:t>
      </w:r>
      <w:r w:rsidR="00245F38">
        <w:t>further along in their career who have experiences</w:t>
      </w:r>
      <w:r w:rsidR="00EE3495">
        <w:t>,</w:t>
      </w:r>
      <w:r w:rsidR="00245F38">
        <w:t xml:space="preserve"> skills</w:t>
      </w:r>
      <w:r w:rsidR="00EE3495">
        <w:t xml:space="preserve">, or networks </w:t>
      </w:r>
      <w:r w:rsidR="00245F38">
        <w:t>that may benefit job seekers.</w:t>
      </w:r>
    </w:p>
    <w:p w14:paraId="6BC10835" w14:textId="77777777" w:rsidR="005A1367" w:rsidRPr="005A1367" w:rsidRDefault="005A1367" w:rsidP="005A1367">
      <w:pPr>
        <w:pStyle w:val="ListBullet"/>
        <w:rPr>
          <w:b/>
          <w:bCs/>
          <w:highlight w:val="red"/>
        </w:rPr>
      </w:pPr>
    </w:p>
    <w:p w14:paraId="4B2518E8" w14:textId="4DF9A5CD" w:rsidR="00DB7178" w:rsidRDefault="00C04ABE" w:rsidP="00C87065">
      <w:pPr>
        <w:pStyle w:val="ListBullet"/>
        <w:numPr>
          <w:ilvl w:val="1"/>
          <w:numId w:val="6"/>
        </w:numPr>
        <w:rPr>
          <w:b/>
          <w:bCs/>
        </w:rPr>
      </w:pPr>
      <w:r>
        <w:rPr>
          <w:b/>
          <w:bCs/>
        </w:rPr>
        <w:t>Guest speakers and role models:</w:t>
      </w:r>
      <w:r w:rsidR="00DB7178">
        <w:rPr>
          <w:b/>
          <w:bCs/>
        </w:rPr>
        <w:t xml:space="preserve"> </w:t>
      </w:r>
      <w:r w:rsidR="00DB7178">
        <w:t>Depending on where your job seekers are in their career journey, it could be beneficial to have guest speakers and role models with disabilities share about their careers, successes,</w:t>
      </w:r>
      <w:r w:rsidR="0052656C">
        <w:t xml:space="preserve"> and setbacks</w:t>
      </w:r>
      <w:r w:rsidR="000D3730">
        <w:t xml:space="preserve">. </w:t>
      </w:r>
      <w:r w:rsidR="00C93A24">
        <w:t>Example o</w:t>
      </w:r>
      <w:r w:rsidR="000D3730">
        <w:t xml:space="preserve">pportunities for these guest speakers and role models to </w:t>
      </w:r>
      <w:r w:rsidR="00C93A24">
        <w:t>participate</w:t>
      </w:r>
      <w:r w:rsidR="0088705A">
        <w:t xml:space="preserve"> in the career fair</w:t>
      </w:r>
      <w:r w:rsidR="000D3730">
        <w:t xml:space="preserve"> include </w:t>
      </w:r>
      <w:r w:rsidR="006D2DA8">
        <w:t xml:space="preserve">having their own </w:t>
      </w:r>
      <w:r w:rsidR="000D3730">
        <w:t>booths</w:t>
      </w:r>
      <w:r w:rsidR="006D2DA8">
        <w:t xml:space="preserve"> </w:t>
      </w:r>
      <w:r w:rsidR="00812659">
        <w:t>and/</w:t>
      </w:r>
      <w:r w:rsidR="006D2DA8">
        <w:t xml:space="preserve">or </w:t>
      </w:r>
      <w:r w:rsidR="00254A95">
        <w:t>panel discussions</w:t>
      </w:r>
      <w:r w:rsidR="006D4410">
        <w:t xml:space="preserve"> where guest speakers and role models with disabilities share their journeys</w:t>
      </w:r>
      <w:r w:rsidR="00DB7178">
        <w:t>.</w:t>
      </w:r>
    </w:p>
    <w:p w14:paraId="69395CF0" w14:textId="77777777" w:rsidR="00DB7178" w:rsidRDefault="00DB7178" w:rsidP="00DB7178">
      <w:pPr>
        <w:pStyle w:val="ListParagraph"/>
        <w:rPr>
          <w:b/>
          <w:bCs/>
        </w:rPr>
      </w:pPr>
    </w:p>
    <w:p w14:paraId="666C293A" w14:textId="654721C6" w:rsidR="004C456D" w:rsidRDefault="000A0423" w:rsidP="00C87065">
      <w:pPr>
        <w:pStyle w:val="ListBullet"/>
        <w:numPr>
          <w:ilvl w:val="1"/>
          <w:numId w:val="6"/>
        </w:numPr>
      </w:pPr>
      <w:r w:rsidRPr="00C04ABE">
        <w:rPr>
          <w:b/>
          <w:bCs/>
        </w:rPr>
        <w:t>Applied research organizations</w:t>
      </w:r>
      <w:r w:rsidR="00C04ABE">
        <w:rPr>
          <w:b/>
          <w:bCs/>
        </w:rPr>
        <w:t>:</w:t>
      </w:r>
      <w:r w:rsidR="00780378">
        <w:t xml:space="preserve"> </w:t>
      </w:r>
      <w:r w:rsidR="00DB7178">
        <w:t xml:space="preserve">Several applied research organizations work to translate </w:t>
      </w:r>
      <w:r w:rsidR="005F3861">
        <w:t>DEIA</w:t>
      </w:r>
      <w:r w:rsidR="00254A95">
        <w:t xml:space="preserve"> </w:t>
      </w:r>
      <w:r w:rsidR="00DB7178">
        <w:t>research into practice. These organizations may be able to support the development of your career fair</w:t>
      </w:r>
      <w:r w:rsidR="00CB013A">
        <w:t xml:space="preserve"> </w:t>
      </w:r>
      <w:r w:rsidR="00DB7178">
        <w:t xml:space="preserve">and participate as well. For instance, the </w:t>
      </w:r>
      <w:r w:rsidR="00DB7178" w:rsidRPr="00F63F3B">
        <w:t>Accessibility Institute (</w:t>
      </w:r>
      <w:hyperlink r:id="rId15" w:history="1">
        <w:r w:rsidR="00DB7178" w:rsidRPr="00F63F3B">
          <w:rPr>
            <w:rStyle w:val="Hyperlink"/>
          </w:rPr>
          <w:t>https://carleton.ca/accessibility-institute/</w:t>
        </w:r>
      </w:hyperlink>
      <w:r w:rsidR="00DB7178" w:rsidRPr="00F63F3B">
        <w:t>)</w:t>
      </w:r>
      <w:r w:rsidR="00EA2027" w:rsidRPr="00F63F3B">
        <w:t xml:space="preserve"> </w:t>
      </w:r>
      <w:r w:rsidR="00DB7178" w:rsidRPr="00F63F3B">
        <w:t>develops evidence-based resources on the school-to-work transition and has expertise in career events for students job seekers.</w:t>
      </w:r>
      <w:r w:rsidR="004C456D">
        <w:br w:type="page"/>
      </w:r>
    </w:p>
    <w:p w14:paraId="73C7895E" w14:textId="2D57BACB" w:rsidR="004335D4" w:rsidRDefault="004452FD" w:rsidP="004475D6">
      <w:pPr>
        <w:pStyle w:val="Heading1"/>
        <w:jc w:val="center"/>
      </w:pPr>
      <w:bookmarkStart w:id="8" w:name="_Toc198635128"/>
      <w:r w:rsidRPr="00F63F3B">
        <w:rPr>
          <w:caps w:val="0"/>
        </w:rPr>
        <w:lastRenderedPageBreak/>
        <w:t xml:space="preserve">Event </w:t>
      </w:r>
      <w:r>
        <w:rPr>
          <w:caps w:val="0"/>
        </w:rPr>
        <w:t>S</w:t>
      </w:r>
      <w:r w:rsidRPr="00F63F3B">
        <w:rPr>
          <w:caps w:val="0"/>
        </w:rPr>
        <w:t>tructure</w:t>
      </w:r>
      <w:bookmarkEnd w:id="8"/>
    </w:p>
    <w:p w14:paraId="5BAE115E" w14:textId="77777777" w:rsidR="00D950FC" w:rsidRDefault="00D950FC" w:rsidP="00D950FC"/>
    <w:p w14:paraId="014142E7" w14:textId="7F92C53E" w:rsidR="00D51551" w:rsidRDefault="000B1547" w:rsidP="00D51551">
      <w:r w:rsidRPr="00B93E7E">
        <w:t>With an</w:t>
      </w:r>
      <w:r w:rsidR="00D51551" w:rsidRPr="00B93E7E">
        <w:t xml:space="preserve"> understanding of</w:t>
      </w:r>
      <w:r w:rsidRPr="00B93E7E">
        <w:t xml:space="preserve"> </w:t>
      </w:r>
      <w:r w:rsidR="00D51551" w:rsidRPr="00B93E7E">
        <w:t>job seekers</w:t>
      </w:r>
      <w:r w:rsidR="008C6B24" w:rsidRPr="00B93E7E">
        <w:t>,</w:t>
      </w:r>
      <w:r w:rsidR="00D51551" w:rsidRPr="00B93E7E">
        <w:t xml:space="preserve"> employers,</w:t>
      </w:r>
      <w:r w:rsidR="008C6B24" w:rsidRPr="00B93E7E">
        <w:t xml:space="preserve"> and </w:t>
      </w:r>
      <w:r w:rsidR="00831EEB">
        <w:t>additional</w:t>
      </w:r>
      <w:r w:rsidR="00831EEB" w:rsidRPr="00B93E7E">
        <w:t xml:space="preserve"> </w:t>
      </w:r>
      <w:r w:rsidR="008C6B24" w:rsidRPr="00B93E7E">
        <w:t>collaborator</w:t>
      </w:r>
      <w:r w:rsidRPr="00B93E7E">
        <w:t xml:space="preserve">s, </w:t>
      </w:r>
      <w:r w:rsidR="00333AA3" w:rsidRPr="00B93E7E">
        <w:t>you</w:t>
      </w:r>
      <w:r w:rsidRPr="00B93E7E">
        <w:t xml:space="preserve"> can </w:t>
      </w:r>
      <w:r w:rsidR="008F5156" w:rsidRPr="00B93E7E">
        <w:t>align the</w:t>
      </w:r>
      <w:r w:rsidRPr="00B93E7E">
        <w:t xml:space="preserve"> structure of </w:t>
      </w:r>
      <w:r w:rsidR="00B93E7E" w:rsidRPr="00B93E7E">
        <w:t>the career fair</w:t>
      </w:r>
      <w:r w:rsidRPr="00B93E7E">
        <w:t xml:space="preserve"> with </w:t>
      </w:r>
      <w:r w:rsidR="00333AA3" w:rsidRPr="00B93E7E">
        <w:t>your</w:t>
      </w:r>
      <w:r w:rsidRPr="00B93E7E">
        <w:t xml:space="preserve"> various </w:t>
      </w:r>
      <w:r w:rsidR="00333AA3" w:rsidRPr="00B93E7E">
        <w:t>participants</w:t>
      </w:r>
      <w:r w:rsidRPr="00B93E7E">
        <w:t xml:space="preserve">. The structure of the career fair includes elements such as </w:t>
      </w:r>
      <w:r w:rsidR="00B93E7E" w:rsidRPr="00B93E7E">
        <w:t xml:space="preserve">who to include in the </w:t>
      </w:r>
      <w:r w:rsidR="00221EE7">
        <w:t xml:space="preserve">process of designing the event, whether to have a disability-focused or general career </w:t>
      </w:r>
      <w:proofErr w:type="gramStart"/>
      <w:r w:rsidR="00221EE7">
        <w:t>fair, and</w:t>
      </w:r>
      <w:proofErr w:type="gramEnd"/>
      <w:r w:rsidR="00221EE7">
        <w:t xml:space="preserve"> </w:t>
      </w:r>
      <w:r w:rsidR="001627CB">
        <w:t xml:space="preserve">potentially </w:t>
      </w:r>
      <w:r w:rsidR="00221EE7">
        <w:t>integrating other inclusion activities into the career fair</w:t>
      </w:r>
      <w:r w:rsidR="00831EEB">
        <w:t>.</w:t>
      </w:r>
    </w:p>
    <w:p w14:paraId="63F5224A" w14:textId="77777777" w:rsidR="000B1547" w:rsidRDefault="000B1547" w:rsidP="000B1547">
      <w:pPr>
        <w:pStyle w:val="ListBullet"/>
      </w:pPr>
    </w:p>
    <w:p w14:paraId="2B1EA966" w14:textId="6774CAC7" w:rsidR="000B1547" w:rsidRPr="00050B2A" w:rsidRDefault="00E838E6" w:rsidP="00C87065">
      <w:pPr>
        <w:pStyle w:val="ListBullet"/>
        <w:numPr>
          <w:ilvl w:val="0"/>
          <w:numId w:val="7"/>
        </w:numPr>
        <w:rPr>
          <w:b/>
          <w:bCs/>
        </w:rPr>
      </w:pPr>
      <w:r>
        <w:rPr>
          <w:b/>
          <w:bCs/>
        </w:rPr>
        <w:t>Exemplifying</w:t>
      </w:r>
      <w:r w:rsidR="000B1547" w:rsidRPr="00164B25">
        <w:rPr>
          <w:b/>
          <w:bCs/>
        </w:rPr>
        <w:t xml:space="preserve"> “nothing about us without us”:</w:t>
      </w:r>
      <w:r w:rsidR="000B1547">
        <w:rPr>
          <w:b/>
          <w:bCs/>
        </w:rPr>
        <w:t xml:space="preserve"> </w:t>
      </w:r>
      <w:r w:rsidR="00AC7086">
        <w:t xml:space="preserve">Include </w:t>
      </w:r>
      <w:r w:rsidR="000B1547">
        <w:t>job seekers with disabilities</w:t>
      </w:r>
      <w:r w:rsidR="001E3FC4">
        <w:t xml:space="preserve"> and community groups</w:t>
      </w:r>
      <w:r w:rsidR="000B1547">
        <w:t xml:space="preserve"> in your career fair planning</w:t>
      </w:r>
      <w:r w:rsidR="00AC7086">
        <w:t>. This</w:t>
      </w:r>
      <w:r w:rsidR="000B1547">
        <w:t xml:space="preserve"> process can </w:t>
      </w:r>
      <w:r w:rsidR="00E317AD">
        <w:t xml:space="preserve">benefit </w:t>
      </w:r>
      <w:r w:rsidR="000B1547">
        <w:t>accessib</w:t>
      </w:r>
      <w:r w:rsidR="00E317AD">
        <w:t>ility</w:t>
      </w:r>
      <w:r w:rsidR="000B1547">
        <w:t xml:space="preserve"> and inclusi</w:t>
      </w:r>
      <w:r w:rsidR="00E317AD">
        <w:t>on</w:t>
      </w:r>
      <w:r w:rsidR="000B1547">
        <w:t xml:space="preserve"> while respecting the knowledge </w:t>
      </w:r>
      <w:r w:rsidR="004E7A3D">
        <w:t>in</w:t>
      </w:r>
      <w:r w:rsidR="00A00DD0">
        <w:t xml:space="preserve"> job </w:t>
      </w:r>
      <w:proofErr w:type="gramStart"/>
      <w:r w:rsidR="00A00DD0">
        <w:t>seekers</w:t>
      </w:r>
      <w:r w:rsidR="00971D84">
        <w:t>’</w:t>
      </w:r>
      <w:proofErr w:type="gramEnd"/>
      <w:r w:rsidR="00A00DD0">
        <w:t xml:space="preserve"> lived</w:t>
      </w:r>
      <w:r w:rsidR="000B1547">
        <w:t xml:space="preserve"> experience</w:t>
      </w:r>
      <w:r w:rsidR="00A00DD0">
        <w:t>.</w:t>
      </w:r>
      <w:r w:rsidR="00C72EFA">
        <w:t xml:space="preserve"> </w:t>
      </w:r>
      <w:r w:rsidR="00254A95">
        <w:t>Integrating job seekers with disabilities could look like offering paid positions or honorari</w:t>
      </w:r>
      <w:r w:rsidR="00831EEB">
        <w:t>a</w:t>
      </w:r>
      <w:r w:rsidR="003D21B7">
        <w:t xml:space="preserve"> for</w:t>
      </w:r>
      <w:r w:rsidR="00254A95">
        <w:t xml:space="preserve"> those willing to </w:t>
      </w:r>
      <w:r w:rsidR="003D21B7">
        <w:t>share</w:t>
      </w:r>
      <w:r w:rsidR="00254A95">
        <w:t xml:space="preserve"> feedback</w:t>
      </w:r>
      <w:r w:rsidR="003D21B7">
        <w:t>.</w:t>
      </w:r>
      <w:r w:rsidR="00A05217">
        <w:br/>
      </w:r>
      <w:r w:rsidR="00A05217">
        <w:br/>
      </w:r>
      <w:r w:rsidR="00C72EFA">
        <w:t xml:space="preserve">Giving job seekers specific positions within the structure of your organizing committee can </w:t>
      </w:r>
      <w:r w:rsidR="004B473D">
        <w:t xml:space="preserve">further </w:t>
      </w:r>
      <w:r w:rsidR="00C72EFA">
        <w:t>support their connection-building with employers.</w:t>
      </w:r>
      <w:r w:rsidR="000B1547">
        <w:t xml:space="preserve"> It may be </w:t>
      </w:r>
      <w:r w:rsidR="00EF1755">
        <w:t>helpful</w:t>
      </w:r>
      <w:r w:rsidR="000B1547">
        <w:t xml:space="preserve"> to include employers and other collaborators with disabilities in the planning proces</w:t>
      </w:r>
      <w:r w:rsidR="00585847">
        <w:t>s as well.</w:t>
      </w:r>
    </w:p>
    <w:p w14:paraId="2FC834D5" w14:textId="77777777" w:rsidR="00050B2A" w:rsidRPr="00050B2A" w:rsidRDefault="00050B2A" w:rsidP="00050B2A">
      <w:pPr>
        <w:pStyle w:val="ListBullet"/>
        <w:ind w:left="720"/>
        <w:rPr>
          <w:b/>
          <w:bCs/>
        </w:rPr>
      </w:pPr>
    </w:p>
    <w:p w14:paraId="16C52322" w14:textId="4164CC3C" w:rsidR="00050B2A" w:rsidRDefault="00050B2A" w:rsidP="00C87065">
      <w:pPr>
        <w:pStyle w:val="ListBullet"/>
        <w:numPr>
          <w:ilvl w:val="0"/>
          <w:numId w:val="7"/>
        </w:numPr>
        <w:rPr>
          <w:b/>
          <w:bCs/>
        </w:rPr>
      </w:pPr>
      <w:r>
        <w:rPr>
          <w:b/>
          <w:bCs/>
        </w:rPr>
        <w:t>Deciding whether to have a disability-</w:t>
      </w:r>
      <w:r w:rsidR="00F94CDE">
        <w:rPr>
          <w:b/>
          <w:bCs/>
        </w:rPr>
        <w:t>focused</w:t>
      </w:r>
      <w:r>
        <w:rPr>
          <w:b/>
          <w:bCs/>
        </w:rPr>
        <w:t xml:space="preserve"> or </w:t>
      </w:r>
      <w:r w:rsidR="00BD5D6B">
        <w:rPr>
          <w:b/>
          <w:bCs/>
        </w:rPr>
        <w:t xml:space="preserve">more </w:t>
      </w:r>
      <w:r>
        <w:rPr>
          <w:b/>
          <w:bCs/>
        </w:rPr>
        <w:t xml:space="preserve">general </w:t>
      </w:r>
      <w:r w:rsidR="00F94CDE">
        <w:rPr>
          <w:b/>
          <w:bCs/>
        </w:rPr>
        <w:t>career fair</w:t>
      </w:r>
      <w:r>
        <w:rPr>
          <w:b/>
          <w:bCs/>
        </w:rPr>
        <w:t xml:space="preserve">: </w:t>
      </w:r>
      <w:r>
        <w:t>There are pros and cons to having a disability-</w:t>
      </w:r>
      <w:r w:rsidR="00F94CDE">
        <w:t>focused</w:t>
      </w:r>
      <w:r>
        <w:t xml:space="preserve"> event</w:t>
      </w:r>
      <w:r w:rsidR="00F94CDE">
        <w:t xml:space="preserve"> where </w:t>
      </w:r>
      <w:proofErr w:type="gramStart"/>
      <w:r w:rsidR="00F94CDE">
        <w:t>all of</w:t>
      </w:r>
      <w:proofErr w:type="gramEnd"/>
      <w:r w:rsidR="00F94CDE">
        <w:t xml:space="preserve"> the job seekers identify with </w:t>
      </w:r>
      <w:proofErr w:type="gramStart"/>
      <w:r w:rsidR="00F94CDE">
        <w:t xml:space="preserve">disability, </w:t>
      </w:r>
      <w:r>
        <w:t>or</w:t>
      </w:r>
      <w:proofErr w:type="gramEnd"/>
      <w:r>
        <w:t xml:space="preserve"> having an event that </w:t>
      </w:r>
      <w:r w:rsidR="007F23AE">
        <w:t>includes</w:t>
      </w:r>
      <w:r>
        <w:t xml:space="preserve"> </w:t>
      </w:r>
      <w:r w:rsidR="00F94CDE">
        <w:rPr>
          <w:lang w:eastAsia="ja-JP"/>
        </w:rPr>
        <w:t>all</w:t>
      </w:r>
      <w:r>
        <w:t xml:space="preserve"> job seekers. Disability-only events provide a space for </w:t>
      </w:r>
      <w:r w:rsidR="00F94CDE">
        <w:t>job seekers</w:t>
      </w:r>
      <w:r>
        <w:t xml:space="preserve"> with disabilities to be the central focus</w:t>
      </w:r>
      <w:r w:rsidR="00F94CDE">
        <w:t xml:space="preserve"> of the event</w:t>
      </w:r>
      <w:r>
        <w:t xml:space="preserve">. However, some job seekers </w:t>
      </w:r>
      <w:r w:rsidR="00EF2164">
        <w:t xml:space="preserve">in our research </w:t>
      </w:r>
      <w:r>
        <w:t>expressed that they would not attend disability-</w:t>
      </w:r>
      <w:r w:rsidR="00EF2164">
        <w:t>focused</w:t>
      </w:r>
      <w:r>
        <w:t xml:space="preserve"> events, because th</w:t>
      </w:r>
      <w:r w:rsidR="00AA19F9">
        <w:t>is forces</w:t>
      </w:r>
      <w:r w:rsidR="00EF2164">
        <w:t xml:space="preserve"> </w:t>
      </w:r>
      <w:r>
        <w:t>disclosure and being “outed”.</w:t>
      </w:r>
      <w:r w:rsidR="00A05217">
        <w:t xml:space="preserve"> Additionally, </w:t>
      </w:r>
      <w:r w:rsidR="009A60B4">
        <w:t>such events</w:t>
      </w:r>
      <w:r w:rsidR="00A05217">
        <w:t xml:space="preserve"> may only provide job seekers access to jobs that the </w:t>
      </w:r>
      <w:r w:rsidR="00817B4A">
        <w:t>employers perceive as</w:t>
      </w:r>
      <w:r w:rsidR="00A05217">
        <w:t xml:space="preserve"> </w:t>
      </w:r>
      <w:r w:rsidR="00817B4A">
        <w:t>“</w:t>
      </w:r>
      <w:r w:rsidR="00A05217">
        <w:t>disability-friendly</w:t>
      </w:r>
      <w:r w:rsidR="00817B4A">
        <w:t>”</w:t>
      </w:r>
      <w:r w:rsidR="00A05217">
        <w:t>, which may be</w:t>
      </w:r>
      <w:r w:rsidR="003F6671">
        <w:t xml:space="preserve"> unfairly</w:t>
      </w:r>
      <w:r w:rsidR="00A05217">
        <w:t xml:space="preserve"> limiting</w:t>
      </w:r>
      <w:r w:rsidR="004910F0">
        <w:t>.</w:t>
      </w:r>
      <w:r w:rsidR="00EF2164">
        <w:br/>
      </w:r>
      <w:r w:rsidR="00EF2164">
        <w:br/>
      </w:r>
      <w:r>
        <w:t>If choosing to run an event that includes job seekers with and without disabilities, career fair planners can consider giv</w:t>
      </w:r>
      <w:r w:rsidR="00EF2164">
        <w:t>ing</w:t>
      </w:r>
      <w:r>
        <w:t xml:space="preserve"> priority attendance to </w:t>
      </w:r>
      <w:r w:rsidR="00EF2164">
        <w:t>job seekers</w:t>
      </w:r>
      <w:r>
        <w:t xml:space="preserve"> with disabilities </w:t>
      </w:r>
      <w:r w:rsidR="00EF2164">
        <w:t>or</w:t>
      </w:r>
      <w:r>
        <w:t xml:space="preserve"> offering supports to th</w:t>
      </w:r>
      <w:r w:rsidR="00073383">
        <w:t>e</w:t>
      </w:r>
      <w:r>
        <w:t>se</w:t>
      </w:r>
      <w:r w:rsidR="00EF2164">
        <w:t xml:space="preserve"> job seekers</w:t>
      </w:r>
      <w:r w:rsidR="004A15A7">
        <w:t>.</w:t>
      </w:r>
      <w:r w:rsidR="00A05217">
        <w:t xml:space="preserve"> We nonetheless note that this may be difficult as job seekers with disabilities may not wish to self-identify due to stigma; </w:t>
      </w:r>
      <w:r w:rsidR="00AC1D6F">
        <w:t xml:space="preserve">trust-building and </w:t>
      </w:r>
      <w:r w:rsidR="00A05217">
        <w:t>anonymity may thus need to be ensured for this</w:t>
      </w:r>
      <w:r w:rsidR="00AC7086">
        <w:t xml:space="preserve"> to</w:t>
      </w:r>
      <w:r w:rsidR="00A05217">
        <w:t xml:space="preserve"> work</w:t>
      </w:r>
      <w:r w:rsidR="00FB2D6F">
        <w:t xml:space="preserve"> in some cases</w:t>
      </w:r>
      <w:r w:rsidR="00A05217">
        <w:t>.</w:t>
      </w:r>
    </w:p>
    <w:p w14:paraId="2F8CCE6B" w14:textId="77777777" w:rsidR="00050B2A" w:rsidRDefault="00050B2A" w:rsidP="00050B2A">
      <w:pPr>
        <w:pStyle w:val="ListParagraph"/>
        <w:rPr>
          <w:b/>
          <w:bCs/>
        </w:rPr>
      </w:pPr>
    </w:p>
    <w:p w14:paraId="6005E1EA" w14:textId="03BCB952" w:rsidR="00AB0B05" w:rsidRPr="00E81D2A" w:rsidRDefault="00050B2A" w:rsidP="00E81D2A">
      <w:pPr>
        <w:pStyle w:val="ListParagraph"/>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6"/>
          <w:szCs w:val="26"/>
          <w:lang w:val="en-US"/>
        </w:rPr>
      </w:pPr>
      <w:r w:rsidRPr="005F3861">
        <w:rPr>
          <w:b/>
          <w:bCs/>
        </w:rPr>
        <w:t xml:space="preserve">Choosing to have a one-on-one </w:t>
      </w:r>
      <w:r w:rsidR="002C37C1" w:rsidRPr="005F3861">
        <w:rPr>
          <w:b/>
          <w:bCs/>
        </w:rPr>
        <w:t>and/</w:t>
      </w:r>
      <w:r w:rsidRPr="005F3861">
        <w:rPr>
          <w:b/>
          <w:bCs/>
        </w:rPr>
        <w:t xml:space="preserve">or group-focused career fair: </w:t>
      </w:r>
      <w:r w:rsidR="00E507B3">
        <w:t xml:space="preserve">Some </w:t>
      </w:r>
      <w:r w:rsidR="00A04FB3">
        <w:t>job seekers</w:t>
      </w:r>
      <w:r w:rsidR="00E507B3">
        <w:t xml:space="preserve"> may choose to avoid one-on-one direct interactions with employers</w:t>
      </w:r>
      <w:r w:rsidR="0089182F">
        <w:t>.</w:t>
      </w:r>
      <w:r w:rsidR="00E507B3">
        <w:t xml:space="preserve"> </w:t>
      </w:r>
      <w:r w:rsidR="0089182F">
        <w:t>I</w:t>
      </w:r>
      <w:r w:rsidR="00E507B3">
        <w:t>nstead</w:t>
      </w:r>
      <w:r w:rsidR="0089182F">
        <w:t>,</w:t>
      </w:r>
      <w:r w:rsidR="00E507B3">
        <w:t xml:space="preserve"> </w:t>
      </w:r>
      <w:r w:rsidR="005D481B">
        <w:t xml:space="preserve">they may </w:t>
      </w:r>
      <w:r w:rsidR="00D950FC">
        <w:t>prefer a more group-oriented approach</w:t>
      </w:r>
      <w:r w:rsidR="00E507B3">
        <w:t xml:space="preserve">. An example of this is having many job seekers at a table meeting </w:t>
      </w:r>
      <w:r w:rsidR="0089182F">
        <w:t>a smaller number of employers</w:t>
      </w:r>
      <w:r w:rsidR="00E507B3">
        <w:t xml:space="preserve">. </w:t>
      </w:r>
      <w:r w:rsidR="00D950FC">
        <w:t xml:space="preserve">Each table </w:t>
      </w:r>
      <w:r w:rsidR="00C27FE4">
        <w:t>c</w:t>
      </w:r>
      <w:r w:rsidR="00D950FC">
        <w:t>ould have a different employer presenting</w:t>
      </w:r>
      <w:r w:rsidR="0074546F">
        <w:t>,</w:t>
      </w:r>
      <w:r w:rsidR="00D950FC">
        <w:t xml:space="preserve"> </w:t>
      </w:r>
      <w:r w:rsidR="008D505B">
        <w:t xml:space="preserve">along with asking and </w:t>
      </w:r>
      <w:r w:rsidR="00AC7086">
        <w:t xml:space="preserve">answering </w:t>
      </w:r>
      <w:r w:rsidR="00D950FC">
        <w:t>question</w:t>
      </w:r>
      <w:r w:rsidR="00C27FE4">
        <w:t>s. S</w:t>
      </w:r>
      <w:r w:rsidR="00D950FC">
        <w:t xml:space="preserve">tudents could </w:t>
      </w:r>
      <w:r w:rsidR="00C27FE4">
        <w:t xml:space="preserve">then choose which employers to visit </w:t>
      </w:r>
      <w:r w:rsidR="00D950FC">
        <w:t>without being the cente</w:t>
      </w:r>
      <w:r w:rsidR="008D505B">
        <w:t>r</w:t>
      </w:r>
      <w:r w:rsidR="00D950FC">
        <w:t xml:space="preserve"> of an employer’s attention.</w:t>
      </w:r>
      <w:r w:rsidR="00E507B3">
        <w:br/>
      </w:r>
      <w:r w:rsidR="00E507B3">
        <w:br/>
      </w:r>
      <w:r w:rsidR="00C27FE4">
        <w:t>Importantly, a</w:t>
      </w:r>
      <w:r w:rsidR="00D950FC">
        <w:t xml:space="preserve"> group-oriented approach </w:t>
      </w:r>
      <w:r w:rsidR="00E507B3">
        <w:t>may not work</w:t>
      </w:r>
      <w:r w:rsidR="00D950FC">
        <w:t xml:space="preserve"> for some </w:t>
      </w:r>
      <w:r w:rsidR="00E507B3">
        <w:t>job seekers</w:t>
      </w:r>
      <w:r w:rsidR="003A42E8">
        <w:t xml:space="preserve"> with</w:t>
      </w:r>
      <w:r w:rsidR="00D950FC">
        <w:t xml:space="preserve"> hearing, communication</w:t>
      </w:r>
      <w:r w:rsidR="00E507B3">
        <w:t>,</w:t>
      </w:r>
      <w:r w:rsidR="00D950FC">
        <w:t xml:space="preserve"> or neurodiversity differences. </w:t>
      </w:r>
      <w:r w:rsidR="00E507B3">
        <w:t>In this regard, learning about your job seekers</w:t>
      </w:r>
      <w:r w:rsidR="00C27FE4">
        <w:t xml:space="preserve"> prior to the career fair</w:t>
      </w:r>
      <w:r w:rsidR="00E507B3">
        <w:t xml:space="preserve"> </w:t>
      </w:r>
      <w:r w:rsidR="00C27FE4">
        <w:t xml:space="preserve">remains </w:t>
      </w:r>
      <w:r w:rsidR="004B282E">
        <w:t>essential.</w:t>
      </w:r>
      <w:r w:rsidR="00E507B3">
        <w:t xml:space="preserve"> </w:t>
      </w:r>
      <w:r w:rsidR="005D481B">
        <w:t xml:space="preserve">If choosing a one-on-one structure for the career fair, it may be especially </w:t>
      </w:r>
      <w:r w:rsidR="00335D54">
        <w:t>valuable</w:t>
      </w:r>
      <w:r w:rsidR="005D481B">
        <w:t xml:space="preserve"> to have someone </w:t>
      </w:r>
      <w:r w:rsidR="007821B3">
        <w:t xml:space="preserve">such as </w:t>
      </w:r>
      <w:r w:rsidR="000F5589">
        <w:t xml:space="preserve">a representative </w:t>
      </w:r>
      <w:r w:rsidR="007821B3">
        <w:t xml:space="preserve">from accessibility services or general staff </w:t>
      </w:r>
      <w:r w:rsidR="005D481B">
        <w:t xml:space="preserve">present to help </w:t>
      </w:r>
      <w:r w:rsidR="00C27FE4">
        <w:t>facilitate job seeker-</w:t>
      </w:r>
      <w:r w:rsidR="005D481B">
        <w:t>employer</w:t>
      </w:r>
      <w:r w:rsidR="00C27FE4">
        <w:t xml:space="preserve"> interactions.</w:t>
      </w:r>
      <w:r w:rsidR="005F3861">
        <w:t xml:space="preserve"> </w:t>
      </w:r>
      <w:r w:rsidR="005F3861" w:rsidRPr="005F3861">
        <w:t>This c</w:t>
      </w:r>
      <w:r w:rsidR="00100987">
        <w:t xml:space="preserve">ould include </w:t>
      </w:r>
      <w:r w:rsidR="005F3861" w:rsidRPr="005F3861">
        <w:t xml:space="preserve">a staff person helping to start conversations, using pre-determined questions that </w:t>
      </w:r>
      <w:r w:rsidR="007F5562">
        <w:t>job seekers</w:t>
      </w:r>
      <w:r w:rsidR="005F3861" w:rsidRPr="005F3861">
        <w:t xml:space="preserve"> </w:t>
      </w:r>
      <w:r w:rsidR="00AC7086">
        <w:t>receive beforehand.</w:t>
      </w:r>
      <w:r w:rsidR="00E507B3">
        <w:br/>
      </w:r>
    </w:p>
    <w:p w14:paraId="0B33B015" w14:textId="12F6EAD3" w:rsidR="00C71892" w:rsidRPr="00C71892" w:rsidRDefault="005D481B" w:rsidP="00C87065">
      <w:pPr>
        <w:pStyle w:val="ListBullet"/>
        <w:numPr>
          <w:ilvl w:val="0"/>
          <w:numId w:val="7"/>
        </w:numPr>
        <w:rPr>
          <w:b/>
          <w:bCs/>
        </w:rPr>
      </w:pPr>
      <w:r w:rsidRPr="00C71892">
        <w:rPr>
          <w:b/>
          <w:bCs/>
        </w:rPr>
        <w:t xml:space="preserve">Organizing a general </w:t>
      </w:r>
      <w:r w:rsidR="00E3142B" w:rsidRPr="00C71892">
        <w:rPr>
          <w:b/>
          <w:bCs/>
        </w:rPr>
        <w:t xml:space="preserve">or </w:t>
      </w:r>
      <w:r w:rsidR="00E42521">
        <w:rPr>
          <w:b/>
          <w:bCs/>
        </w:rPr>
        <w:t>specific</w:t>
      </w:r>
      <w:r w:rsidR="00E3142B" w:rsidRPr="00C71892">
        <w:rPr>
          <w:b/>
          <w:bCs/>
        </w:rPr>
        <w:t xml:space="preserve"> </w:t>
      </w:r>
      <w:r w:rsidR="00C71892" w:rsidRPr="00C71892">
        <w:rPr>
          <w:b/>
          <w:bCs/>
        </w:rPr>
        <w:t>career</w:t>
      </w:r>
      <w:r w:rsidRPr="00C71892">
        <w:rPr>
          <w:b/>
          <w:bCs/>
        </w:rPr>
        <w:t xml:space="preserve"> fair</w:t>
      </w:r>
      <w:r w:rsidR="003118CB">
        <w:rPr>
          <w:b/>
          <w:bCs/>
        </w:rPr>
        <w:t xml:space="preserve"> (employ</w:t>
      </w:r>
      <w:r w:rsidR="008E795E">
        <w:rPr>
          <w:b/>
          <w:bCs/>
        </w:rPr>
        <w:t>er</w:t>
      </w:r>
      <w:r w:rsidR="003118CB">
        <w:rPr>
          <w:b/>
          <w:bCs/>
        </w:rPr>
        <w:t xml:space="preserve"> focus)</w:t>
      </w:r>
      <w:r w:rsidRPr="00C71892">
        <w:rPr>
          <w:b/>
          <w:bCs/>
        </w:rPr>
        <w:t xml:space="preserve">: </w:t>
      </w:r>
      <w:r w:rsidR="00E3142B">
        <w:t>A career fair</w:t>
      </w:r>
      <w:r w:rsidR="00C71892">
        <w:t xml:space="preserve"> can</w:t>
      </w:r>
      <w:r w:rsidR="00E3142B">
        <w:t xml:space="preserve"> include employer representatives fr</w:t>
      </w:r>
      <w:r w:rsidR="00C479B9">
        <w:t>om</w:t>
      </w:r>
      <w:r w:rsidR="00E3142B">
        <w:t xml:space="preserve"> a variety of fields and industries (general)</w:t>
      </w:r>
      <w:r w:rsidR="00C479B9">
        <w:t>,</w:t>
      </w:r>
      <w:r w:rsidR="00E3142B">
        <w:t xml:space="preserve"> or it could be specific to an industry, occupation, profession, </w:t>
      </w:r>
      <w:r w:rsidR="00D26662">
        <w:t>or otherwise</w:t>
      </w:r>
      <w:r w:rsidR="00E3142B">
        <w:t xml:space="preserve">. </w:t>
      </w:r>
      <w:proofErr w:type="gramStart"/>
      <w:r w:rsidR="00E3142B" w:rsidRPr="00E3142B">
        <w:t>All of</w:t>
      </w:r>
      <w:proofErr w:type="gramEnd"/>
      <w:r w:rsidR="00E3142B" w:rsidRPr="00C71892">
        <w:rPr>
          <w:b/>
          <w:bCs/>
        </w:rPr>
        <w:t xml:space="preserve"> </w:t>
      </w:r>
      <w:r>
        <w:t>these options could work</w:t>
      </w:r>
      <w:r w:rsidR="007E5661">
        <w:t xml:space="preserve">. The outcome </w:t>
      </w:r>
      <w:r w:rsidR="00D0657A">
        <w:t xml:space="preserve">largely </w:t>
      </w:r>
      <w:r w:rsidR="007E5661">
        <w:t>depends</w:t>
      </w:r>
      <w:r w:rsidR="00132574">
        <w:t xml:space="preserve"> on what you have lear</w:t>
      </w:r>
      <w:r w:rsidR="00AC7086">
        <w:t>ned</w:t>
      </w:r>
      <w:r w:rsidR="00132574">
        <w:t xml:space="preserve"> about </w:t>
      </w:r>
      <w:r>
        <w:t>your job seekers</w:t>
      </w:r>
      <w:r w:rsidR="00AC7086">
        <w:t xml:space="preserve"> and their wants and needs</w:t>
      </w:r>
      <w:r w:rsidR="00AB0B05">
        <w:t>.</w:t>
      </w:r>
      <w:r w:rsidR="009D425E">
        <w:br/>
      </w:r>
      <w:r w:rsidR="009D425E">
        <w:br/>
        <w:t xml:space="preserve">A </w:t>
      </w:r>
      <w:r>
        <w:t xml:space="preserve">benefit of specific career fairs is that they </w:t>
      </w:r>
      <w:r w:rsidR="00C479B9">
        <w:t>can</w:t>
      </w:r>
      <w:r w:rsidR="00C71852">
        <w:t xml:space="preserve"> more easily</w:t>
      </w:r>
      <w:r w:rsidR="00C479B9">
        <w:t xml:space="preserve"> </w:t>
      </w:r>
      <w:r>
        <w:t xml:space="preserve">include </w:t>
      </w:r>
      <w:r w:rsidR="00F65941">
        <w:t>non-empl</w:t>
      </w:r>
      <w:r w:rsidR="004F0DB0">
        <w:t xml:space="preserve">oyer </w:t>
      </w:r>
      <w:r w:rsidR="00132574">
        <w:t>collaborators from</w:t>
      </w:r>
      <w:r>
        <w:t xml:space="preserve"> </w:t>
      </w:r>
      <w:r w:rsidR="00C479B9">
        <w:t xml:space="preserve">specific </w:t>
      </w:r>
      <w:r>
        <w:t>professional association</w:t>
      </w:r>
      <w:r w:rsidR="00132574">
        <w:t>s</w:t>
      </w:r>
      <w:r>
        <w:t xml:space="preserve"> and regulatory bod</w:t>
      </w:r>
      <w:r w:rsidR="00132574">
        <w:t>ies</w:t>
      </w:r>
      <w:r w:rsidR="00FD57C2">
        <w:t>.</w:t>
      </w:r>
    </w:p>
    <w:p w14:paraId="6CBFA8D3" w14:textId="77777777" w:rsidR="00C71892" w:rsidRPr="00C71892" w:rsidRDefault="00C71892" w:rsidP="00C71892">
      <w:pPr>
        <w:pStyle w:val="ListBullet"/>
        <w:ind w:left="720"/>
        <w:rPr>
          <w:b/>
          <w:bCs/>
        </w:rPr>
      </w:pPr>
    </w:p>
    <w:p w14:paraId="23D97BAE" w14:textId="0EBB7B3B" w:rsidR="00DE7319" w:rsidRPr="007B0F5B" w:rsidRDefault="0063192C" w:rsidP="007B0F5B">
      <w:pPr>
        <w:pStyle w:val="ListBullet"/>
        <w:numPr>
          <w:ilvl w:val="0"/>
          <w:numId w:val="7"/>
        </w:numPr>
        <w:rPr>
          <w:b/>
          <w:bCs/>
        </w:rPr>
      </w:pPr>
      <w:r>
        <w:rPr>
          <w:b/>
          <w:bCs/>
        </w:rPr>
        <w:t>Highlighting other career supports and opportunities</w:t>
      </w:r>
      <w:r w:rsidR="00FD57C2">
        <w:rPr>
          <w:b/>
          <w:bCs/>
        </w:rPr>
        <w:t>:</w:t>
      </w:r>
      <w:r w:rsidR="00C07B45">
        <w:rPr>
          <w:b/>
          <w:bCs/>
        </w:rPr>
        <w:t xml:space="preserve"> </w:t>
      </w:r>
      <w:r w:rsidR="00C07B45">
        <w:t>A key barrier to entering the workforce for many job seekers with disabilities is limited access to pre-career work experience</w:t>
      </w:r>
      <w:r w:rsidR="00C73475">
        <w:t xml:space="preserve"> (</w:t>
      </w:r>
      <w:r w:rsidR="00526FBA">
        <w:t xml:space="preserve">e.g., </w:t>
      </w:r>
      <w:r w:rsidR="00C73475">
        <w:t>summer jobs, internships,</w:t>
      </w:r>
      <w:r w:rsidR="00BD0E5B">
        <w:t xml:space="preserve"> and</w:t>
      </w:r>
      <w:r w:rsidR="00C73475">
        <w:t xml:space="preserve"> part-time work while in school)</w:t>
      </w:r>
      <w:r w:rsidR="0049226A">
        <w:t>.</w:t>
      </w:r>
      <w:r w:rsidR="00C72EFA">
        <w:t xml:space="preserve"> These experiences build confidence, skills, networks, and resumes in preparation for the job market. </w:t>
      </w:r>
      <w:r w:rsidR="00AC7086">
        <w:t>At career fairs, e</w:t>
      </w:r>
      <w:r w:rsidR="0049226A">
        <w:t xml:space="preserve">mployers and other collaborators </w:t>
      </w:r>
      <w:r w:rsidR="00AC7086">
        <w:t xml:space="preserve">can </w:t>
      </w:r>
      <w:r w:rsidR="003F060A">
        <w:t xml:space="preserve">share </w:t>
      </w:r>
      <w:r w:rsidR="0049226A">
        <w:t xml:space="preserve">information </w:t>
      </w:r>
      <w:r w:rsidR="003F060A">
        <w:t xml:space="preserve">on </w:t>
      </w:r>
      <w:r w:rsidR="00AC7086">
        <w:t xml:space="preserve">current jobs and </w:t>
      </w:r>
      <w:r w:rsidR="00DE408F">
        <w:t>pre-career opportunities</w:t>
      </w:r>
      <w:r w:rsidR="00C72EFA">
        <w:t xml:space="preserve"> such as </w:t>
      </w:r>
      <w:r w:rsidR="00C479B9">
        <w:t xml:space="preserve">internships and </w:t>
      </w:r>
      <w:r w:rsidR="00C72EFA">
        <w:t>mentorship programs.</w:t>
      </w:r>
      <w:r w:rsidR="00BD0E5B">
        <w:br/>
      </w:r>
      <w:r w:rsidR="00BD0E5B">
        <w:br/>
      </w:r>
      <w:r w:rsidR="00AC7086">
        <w:lastRenderedPageBreak/>
        <w:t>An</w:t>
      </w:r>
      <w:r w:rsidR="00BD0E5B">
        <w:t xml:space="preserve"> important caveat </w:t>
      </w:r>
      <w:r w:rsidR="00AC7086">
        <w:t>with mentorship programs</w:t>
      </w:r>
      <w:r w:rsidR="00512C35">
        <w:t xml:space="preserve"> is the</w:t>
      </w:r>
      <w:r w:rsidR="00BD0E5B">
        <w:t xml:space="preserve"> issue of </w:t>
      </w:r>
      <w:r w:rsidR="00512C35">
        <w:t xml:space="preserve">job seekers being </w:t>
      </w:r>
      <w:r w:rsidR="00BD0E5B">
        <w:t>over</w:t>
      </w:r>
      <w:r w:rsidR="00C72EFA">
        <w:t>-</w:t>
      </w:r>
      <w:r w:rsidR="00BD0E5B">
        <w:t>mentored</w:t>
      </w:r>
      <w:r w:rsidR="00C72EFA">
        <w:t xml:space="preserve"> </w:t>
      </w:r>
      <w:r w:rsidR="00512C35">
        <w:t>and under-</w:t>
      </w:r>
      <w:r w:rsidR="00512C35" w:rsidRPr="00512C35">
        <w:t>sponsored</w:t>
      </w:r>
      <w:r w:rsidR="00512C35">
        <w:t>.</w:t>
      </w:r>
      <w:r w:rsidR="00C72EFA">
        <w:t xml:space="preserve"> </w:t>
      </w:r>
      <w:r w:rsidR="007B0F5B">
        <w:t>Mentorship includes activities such</w:t>
      </w:r>
      <w:r w:rsidR="0080230D">
        <w:t xml:space="preserve"> </w:t>
      </w:r>
      <w:r w:rsidR="002C2AEE">
        <w:t>advice</w:t>
      </w:r>
      <w:r w:rsidR="0080230D">
        <w:t>-giving</w:t>
      </w:r>
      <w:r w:rsidR="002C2AEE">
        <w:t xml:space="preserve">, coaching, </w:t>
      </w:r>
      <w:r w:rsidR="00FE2855">
        <w:t xml:space="preserve">sharing information and </w:t>
      </w:r>
      <w:r w:rsidR="002C2AEE">
        <w:t>feedback</w:t>
      </w:r>
      <w:r w:rsidR="00253225">
        <w:t>,</w:t>
      </w:r>
      <w:r w:rsidR="00E74C2A">
        <w:t xml:space="preserve"> providing</w:t>
      </w:r>
      <w:r w:rsidR="00A25CCC">
        <w:t xml:space="preserve"> emotional support,</w:t>
      </w:r>
      <w:r w:rsidR="00253225">
        <w:t xml:space="preserve"> </w:t>
      </w:r>
      <w:r w:rsidR="002C2AEE">
        <w:t>and</w:t>
      </w:r>
      <w:r w:rsidR="00E74C2A">
        <w:t xml:space="preserve"> giving</w:t>
      </w:r>
      <w:r w:rsidR="002C2AEE">
        <w:t xml:space="preserve"> guidance</w:t>
      </w:r>
      <w:r w:rsidR="00FF62F4">
        <w:t>. M</w:t>
      </w:r>
      <w:r w:rsidR="002C2AEE">
        <w:t>eanwhile, sponsorship consists of</w:t>
      </w:r>
      <w:r w:rsidR="004A62C0">
        <w:t xml:space="preserve"> providing</w:t>
      </w:r>
      <w:r w:rsidR="002C2AEE">
        <w:t xml:space="preserve"> external support by advocating </w:t>
      </w:r>
      <w:r w:rsidR="005B4C95">
        <w:t xml:space="preserve">for </w:t>
      </w:r>
      <w:r w:rsidR="002C2AEE">
        <w:t xml:space="preserve">and promoting an individual, </w:t>
      </w:r>
      <w:proofErr w:type="gramStart"/>
      <w:r w:rsidR="00FF62F4">
        <w:t>opening up</w:t>
      </w:r>
      <w:proofErr w:type="gramEnd"/>
      <w:r w:rsidR="00FF62F4">
        <w:t xml:space="preserve"> opportunities for career growth </w:t>
      </w:r>
      <w:r w:rsidR="002C2AEE">
        <w:t xml:space="preserve">and </w:t>
      </w:r>
      <w:r w:rsidR="00C42955">
        <w:t xml:space="preserve">developing </w:t>
      </w:r>
      <w:r w:rsidR="002C2AEE">
        <w:t xml:space="preserve">connections. </w:t>
      </w:r>
      <w:r w:rsidR="00C72EFA">
        <w:t xml:space="preserve">Thus, it is </w:t>
      </w:r>
      <w:r w:rsidR="003367E5">
        <w:t>important</w:t>
      </w:r>
      <w:r w:rsidR="00BD0E5B">
        <w:t xml:space="preserve"> to </w:t>
      </w:r>
      <w:r w:rsidR="00C479B9">
        <w:t xml:space="preserve">provide </w:t>
      </w:r>
      <w:r w:rsidR="00BD0E5B">
        <w:t xml:space="preserve">a range of opportunities </w:t>
      </w:r>
      <w:r w:rsidR="00C72EFA">
        <w:t xml:space="preserve">to job seekers at various stages of </w:t>
      </w:r>
      <w:r w:rsidR="00C84B69">
        <w:t xml:space="preserve">their </w:t>
      </w:r>
      <w:r w:rsidR="00C72EFA">
        <w:t xml:space="preserve">career development, </w:t>
      </w:r>
      <w:r w:rsidR="00C479B9">
        <w:t>with the ultimate</w:t>
      </w:r>
      <w:r w:rsidR="00C72EFA">
        <w:t xml:space="preserve"> focus </w:t>
      </w:r>
      <w:r w:rsidR="0043387E">
        <w:t>being</w:t>
      </w:r>
      <w:r w:rsidR="00C72EFA">
        <w:t xml:space="preserve"> access to meaningful employment.</w:t>
      </w:r>
      <w:r w:rsidR="00307183">
        <w:t xml:space="preserve"> Mentorship alone is often not enough</w:t>
      </w:r>
      <w:r w:rsidR="00666F75">
        <w:t>.</w:t>
      </w:r>
      <w:r w:rsidR="00DE7319">
        <w:br/>
      </w:r>
    </w:p>
    <w:p w14:paraId="0914BD25" w14:textId="2A9EF738" w:rsidR="007B6409" w:rsidRDefault="00C72EFA" w:rsidP="00C87065">
      <w:pPr>
        <w:pStyle w:val="ListBullet"/>
        <w:numPr>
          <w:ilvl w:val="0"/>
          <w:numId w:val="7"/>
        </w:numPr>
      </w:pPr>
      <w:r w:rsidRPr="007B6409">
        <w:rPr>
          <w:b/>
          <w:bCs/>
        </w:rPr>
        <w:t>Incorporating peer network building into the</w:t>
      </w:r>
      <w:r w:rsidR="00DE7319" w:rsidRPr="007B6409">
        <w:rPr>
          <w:b/>
          <w:bCs/>
        </w:rPr>
        <w:t xml:space="preserve"> career fair:</w:t>
      </w:r>
      <w:r w:rsidR="00DE7319" w:rsidRPr="007B6409">
        <w:t xml:space="preserve"> Our research participants highlighted how career fairs can </w:t>
      </w:r>
      <w:r w:rsidR="007821B3">
        <w:t>include</w:t>
      </w:r>
      <w:r w:rsidR="007821B3" w:rsidRPr="007B6409">
        <w:t xml:space="preserve"> </w:t>
      </w:r>
      <w:r w:rsidR="00A058A6">
        <w:t>many</w:t>
      </w:r>
      <w:r w:rsidR="00DE7319" w:rsidRPr="007B6409">
        <w:t xml:space="preserve"> more</w:t>
      </w:r>
      <w:r w:rsidR="007821B3">
        <w:t xml:space="preserve"> opportunities</w:t>
      </w:r>
      <w:r w:rsidR="00DE7319" w:rsidRPr="007B6409">
        <w:t xml:space="preserve"> than one might usually expec</w:t>
      </w:r>
      <w:r w:rsidR="00AC7086">
        <w:t>t.</w:t>
      </w:r>
      <w:r w:rsidR="00DE7319" w:rsidRPr="007B6409">
        <w:t xml:space="preserve"> </w:t>
      </w:r>
      <w:r w:rsidR="00AC7086">
        <w:t xml:space="preserve">For example, </w:t>
      </w:r>
      <w:r w:rsidR="00DE7319" w:rsidRPr="007B6409">
        <w:t>job seekers can meet with their peers</w:t>
      </w:r>
      <w:r w:rsidR="001929BB">
        <w:t xml:space="preserve"> — with or without disabilities —</w:t>
      </w:r>
      <w:r w:rsidR="00A606C4" w:rsidRPr="007B6409">
        <w:t xml:space="preserve"> and </w:t>
      </w:r>
      <w:r w:rsidR="00DE7319" w:rsidRPr="007B6409">
        <w:t>build comradery</w:t>
      </w:r>
      <w:r w:rsidR="00A606C4" w:rsidRPr="007B6409">
        <w:t xml:space="preserve">. </w:t>
      </w:r>
      <w:r w:rsidR="00AC7086">
        <w:t>C</w:t>
      </w:r>
      <w:r w:rsidR="00A606C4" w:rsidRPr="007B6409">
        <w:t>areer fairs could be designed to promote formal peer mentorship opportunities</w:t>
      </w:r>
      <w:r w:rsidR="007821B3">
        <w:t xml:space="preserve">, where job seekers can meet those further </w:t>
      </w:r>
      <w:r w:rsidR="004F58E6">
        <w:t>along</w:t>
      </w:r>
      <w:r w:rsidR="007821B3">
        <w:t xml:space="preserve"> in their career</w:t>
      </w:r>
      <w:r w:rsidR="004F58E6">
        <w:t xml:space="preserve"> journey</w:t>
      </w:r>
      <w:r w:rsidR="00726610">
        <w:t xml:space="preserve">. For instance, within a post-secondary context, </w:t>
      </w:r>
      <w:r w:rsidR="007821B3">
        <w:t xml:space="preserve">junior students </w:t>
      </w:r>
      <w:r w:rsidR="00726610">
        <w:t>could be provided the chance to meet</w:t>
      </w:r>
      <w:r w:rsidR="007821B3">
        <w:t xml:space="preserve"> more senior students or graduates</w:t>
      </w:r>
      <w:r w:rsidR="00726610">
        <w:t xml:space="preserve"> from the same degree program. Career fairs could also promote</w:t>
      </w:r>
      <w:r w:rsidR="00A606C4" w:rsidRPr="007B6409">
        <w:t xml:space="preserve"> informal peer social network building</w:t>
      </w:r>
      <w:r w:rsidR="00E33DB6">
        <w:t xml:space="preserve"> by </w:t>
      </w:r>
      <w:r w:rsidR="00607B5C">
        <w:t xml:space="preserve">including </w:t>
      </w:r>
      <w:r w:rsidR="00E33DB6">
        <w:t xml:space="preserve">opportunities for </w:t>
      </w:r>
      <w:r w:rsidR="007821B3">
        <w:t xml:space="preserve">job seekers </w:t>
      </w:r>
      <w:r w:rsidR="00E33DB6">
        <w:t>to</w:t>
      </w:r>
      <w:r w:rsidR="007821B3">
        <w:t xml:space="preserve"> meet </w:t>
      </w:r>
      <w:r w:rsidR="00C5407B">
        <w:t>other</w:t>
      </w:r>
      <w:r w:rsidR="007821B3">
        <w:t xml:space="preserve"> job seekers</w:t>
      </w:r>
      <w:r w:rsidR="00726610">
        <w:t xml:space="preserve"> interested in similar careers or industries. </w:t>
      </w:r>
      <w:r w:rsidR="00F60C86">
        <w:t>With</w:t>
      </w:r>
      <w:r w:rsidR="001929BB">
        <w:t xml:space="preserve"> formal and informal peer networking opportunities, peers can be those with or without disabilities, depending on the focus of peer mentoring</w:t>
      </w:r>
      <w:r w:rsidR="00F60C86">
        <w:t xml:space="preserve"> activities</w:t>
      </w:r>
      <w:r w:rsidR="001929BB">
        <w:t xml:space="preserve"> (e.g., </w:t>
      </w:r>
      <w:r w:rsidR="00F60C86">
        <w:t>discussing</w:t>
      </w:r>
      <w:r w:rsidR="001929BB">
        <w:t xml:space="preserve"> </w:t>
      </w:r>
      <w:r w:rsidR="00F60C86">
        <w:t>lived experience of disability within specific</w:t>
      </w:r>
      <w:r w:rsidR="001929BB">
        <w:t xml:space="preserve"> careers or industries</w:t>
      </w:r>
      <w:r w:rsidR="00F60C86">
        <w:t xml:space="preserve">, or </w:t>
      </w:r>
      <w:r w:rsidR="00F55062">
        <w:t>learning about</w:t>
      </w:r>
      <w:r w:rsidR="001929BB">
        <w:t xml:space="preserve"> </w:t>
      </w:r>
      <w:r w:rsidR="00F60C86">
        <w:t>careers and industries more generally</w:t>
      </w:r>
      <w:r w:rsidR="001929BB">
        <w:t xml:space="preserve">). </w:t>
      </w:r>
      <w:r w:rsidR="001929BB">
        <w:br/>
      </w:r>
    </w:p>
    <w:p w14:paraId="4F4842DD" w14:textId="4AC6AFCF" w:rsidR="007B6409" w:rsidRDefault="00A606C4" w:rsidP="00C87065">
      <w:pPr>
        <w:pStyle w:val="ListBullet"/>
        <w:numPr>
          <w:ilvl w:val="0"/>
          <w:numId w:val="7"/>
        </w:numPr>
      </w:pPr>
      <w:r w:rsidRPr="007B6409">
        <w:rPr>
          <w:b/>
          <w:bCs/>
        </w:rPr>
        <w:t xml:space="preserve">Getting creative with a “Reverse Career Fair”: </w:t>
      </w:r>
      <w:r w:rsidRPr="007B6409">
        <w:t xml:space="preserve">Several of our </w:t>
      </w:r>
      <w:r w:rsidR="000559DB" w:rsidRPr="007B6409">
        <w:t xml:space="preserve">job seeker </w:t>
      </w:r>
      <w:r w:rsidRPr="007B6409">
        <w:t xml:space="preserve">participants highlighted that they </w:t>
      </w:r>
      <w:r w:rsidR="00D301B1">
        <w:t>we</w:t>
      </w:r>
      <w:r w:rsidRPr="007B6409">
        <w:t>re not well matched with</w:t>
      </w:r>
      <w:r w:rsidR="000559DB" w:rsidRPr="007B6409">
        <w:t xml:space="preserve"> the</w:t>
      </w:r>
      <w:r w:rsidRPr="007B6409">
        <w:t xml:space="preserve"> typical </w:t>
      </w:r>
      <w:r w:rsidR="000559DB" w:rsidRPr="007B6409">
        <w:t>career</w:t>
      </w:r>
      <w:r w:rsidRPr="007B6409">
        <w:t xml:space="preserve"> </w:t>
      </w:r>
      <w:proofErr w:type="spellStart"/>
      <w:r w:rsidRPr="007B6409">
        <w:t>fair</w:t>
      </w:r>
      <w:proofErr w:type="spellEnd"/>
      <w:r w:rsidR="000559DB" w:rsidRPr="007B6409">
        <w:t xml:space="preserve"> structure</w:t>
      </w:r>
      <w:r w:rsidRPr="007B6409">
        <w:t>.</w:t>
      </w:r>
      <w:r w:rsidR="001929BB">
        <w:t xml:space="preserve"> Reasons for this mismatch included discomfort </w:t>
      </w:r>
      <w:r w:rsidR="009C31B1">
        <w:t>interacting with</w:t>
      </w:r>
      <w:r w:rsidR="001929BB">
        <w:t xml:space="preserve"> employers and starting conversations, as well as uncertainty about communication and </w:t>
      </w:r>
      <w:r w:rsidR="009107FE">
        <w:t>nervousness</w:t>
      </w:r>
      <w:r w:rsidR="001929BB">
        <w:t>.</w:t>
      </w:r>
      <w:r w:rsidRPr="007B6409">
        <w:t xml:space="preserve"> For these job seekers and others</w:t>
      </w:r>
      <w:r w:rsidR="00BD420C">
        <w:t xml:space="preserve"> who may benefit from a low-pressure, structured environment</w:t>
      </w:r>
      <w:r w:rsidRPr="007B6409">
        <w:t>, a creative alternative</w:t>
      </w:r>
      <w:r>
        <w:t xml:space="preserve"> </w:t>
      </w:r>
      <w:r w:rsidR="00D301B1">
        <w:t>is</w:t>
      </w:r>
      <w:r>
        <w:t xml:space="preserve"> the reverse career fair. At a reverse career fair, job seekers </w:t>
      </w:r>
      <w:r w:rsidR="000559DB">
        <w:t>stay</w:t>
      </w:r>
      <w:r>
        <w:t xml:space="preserve"> at individual stations/tables</w:t>
      </w:r>
      <w:r w:rsidR="0076704F">
        <w:t xml:space="preserve"> with displays showcasing themselves</w:t>
      </w:r>
      <w:r w:rsidR="00C714B1">
        <w:t>, such as their skills, educational and work experience, interests</w:t>
      </w:r>
      <w:r w:rsidR="005C4540">
        <w:t>,</w:t>
      </w:r>
      <w:r w:rsidR="00C714B1">
        <w:t xml:space="preserve"> and career aspirations. These displays can be posterboards</w:t>
      </w:r>
      <w:r w:rsidR="00BD420C">
        <w:t xml:space="preserve">, portfolios, or other </w:t>
      </w:r>
      <w:r w:rsidR="00BD420C">
        <w:lastRenderedPageBreak/>
        <w:t xml:space="preserve">forms of media, and </w:t>
      </w:r>
      <w:r w:rsidR="005C4540">
        <w:t xml:space="preserve">can </w:t>
      </w:r>
      <w:r w:rsidR="00BD420C">
        <w:t>include</w:t>
      </w:r>
      <w:r w:rsidR="0076704F">
        <w:t xml:space="preserve"> job application materials such as resumes</w:t>
      </w:r>
      <w:r w:rsidR="00C5407B">
        <w:t>. E</w:t>
      </w:r>
      <w:r>
        <w:t>mployers</w:t>
      </w:r>
      <w:r w:rsidR="00BD420C">
        <w:t xml:space="preserve"> </w:t>
      </w:r>
      <w:r w:rsidR="00324C8E">
        <w:t>can</w:t>
      </w:r>
      <w:r w:rsidR="00571B1D">
        <w:t xml:space="preserve"> then</w:t>
      </w:r>
      <w:r w:rsidR="00324C8E">
        <w:t xml:space="preserve"> </w:t>
      </w:r>
      <w:r w:rsidR="00BD420C">
        <w:t xml:space="preserve">circulate </w:t>
      </w:r>
      <w:r w:rsidR="008C5395">
        <w:t xml:space="preserve">between </w:t>
      </w:r>
      <w:r w:rsidR="00BD420C">
        <w:t xml:space="preserve">the different </w:t>
      </w:r>
      <w:r>
        <w:t xml:space="preserve">job </w:t>
      </w:r>
      <w:r w:rsidR="00BD420C">
        <w:t>seeker stations</w:t>
      </w:r>
      <w:r w:rsidR="0076704F">
        <w:t xml:space="preserve">. Alternatively, job seekers can pre-record a video </w:t>
      </w:r>
      <w:r w:rsidR="00BD420C">
        <w:t>for</w:t>
      </w:r>
      <w:r w:rsidR="0076704F">
        <w:t xml:space="preserve"> employers to watch, with </w:t>
      </w:r>
      <w:r w:rsidR="00BD420C">
        <w:t>these videos describing the job seeker</w:t>
      </w:r>
      <w:r w:rsidR="00E333CF">
        <w:t>s’</w:t>
      </w:r>
      <w:r w:rsidR="00BD420C">
        <w:t xml:space="preserve"> qualifications. Employers may also be provided </w:t>
      </w:r>
      <w:r w:rsidR="0076704F">
        <w:t>job seekers’ resumes and con</w:t>
      </w:r>
      <w:r w:rsidR="00A66FC0">
        <w:t>t</w:t>
      </w:r>
      <w:r w:rsidR="0076704F">
        <w:t>act information</w:t>
      </w:r>
      <w:r w:rsidR="00C714B1">
        <w:t xml:space="preserve"> </w:t>
      </w:r>
      <w:r w:rsidR="00BD420C">
        <w:t>alongside the pre-recorded videos</w:t>
      </w:r>
      <w:r w:rsidR="00C40E8B">
        <w:t>.</w:t>
      </w:r>
      <w:r w:rsidR="007B6409">
        <w:br/>
      </w:r>
    </w:p>
    <w:p w14:paraId="326D5E3B" w14:textId="1CD4C185" w:rsidR="00E7441A" w:rsidRPr="004C456D" w:rsidRDefault="00B0238B" w:rsidP="00C87065">
      <w:pPr>
        <w:pStyle w:val="ListBullet"/>
        <w:numPr>
          <w:ilvl w:val="0"/>
          <w:numId w:val="7"/>
        </w:numPr>
      </w:pPr>
      <w:r w:rsidRPr="009F64C8">
        <w:rPr>
          <w:b/>
          <w:bCs/>
        </w:rPr>
        <w:t xml:space="preserve">Experimenting over time: </w:t>
      </w:r>
      <w:r w:rsidR="009F64C8">
        <w:t>P</w:t>
      </w:r>
      <w:r w:rsidR="003B6F29" w:rsidRPr="009F64C8">
        <w:t>lanning an accessible and</w:t>
      </w:r>
      <w:r w:rsidR="009F64C8">
        <w:t xml:space="preserve"> </w:t>
      </w:r>
      <w:r w:rsidR="003B6F29" w:rsidRPr="009F64C8">
        <w:t>inclusive career fair can feel like a daunting task</w:t>
      </w:r>
      <w:r w:rsidRPr="009F64C8">
        <w:t xml:space="preserve">. </w:t>
      </w:r>
      <w:r w:rsidR="005C275E" w:rsidRPr="009F64C8">
        <w:t>Beginning</w:t>
      </w:r>
      <w:r w:rsidR="005C275E">
        <w:t xml:space="preserve"> with the principles noted in the introduction of this report is a good first step</w:t>
      </w:r>
      <w:r w:rsidR="00590E27">
        <w:t xml:space="preserve">. </w:t>
      </w:r>
      <w:r w:rsidR="004124F9">
        <w:t>Particularly a</w:t>
      </w:r>
      <w:r w:rsidR="00590E27">
        <w:t>s you develop your career fair</w:t>
      </w:r>
      <w:r w:rsidR="00846E24">
        <w:t>s</w:t>
      </w:r>
      <w:r w:rsidR="00590E27">
        <w:t>, consider following the process of “Plan, Do, Check</w:t>
      </w:r>
      <w:r w:rsidR="009157C2">
        <w:t>,</w:t>
      </w:r>
      <w:r w:rsidR="00590E27">
        <w:t xml:space="preserve"> Act”</w:t>
      </w:r>
      <w:r w:rsidR="000B733E">
        <w:t>, discussed earlier in our Guiding Principles section</w:t>
      </w:r>
      <w:r w:rsidR="00846E24">
        <w:t>.</w:t>
      </w:r>
      <w:r w:rsidR="004124F9">
        <w:t xml:space="preserve"> This specific learning model is helpful in determining goals with your career fairs, implementing new practices, and evaluating whether these practices succeeded in meeting the pre-determined goals. For instance, as this guide focuses on making career fairs more accessible and inclusive for </w:t>
      </w:r>
      <w:r w:rsidR="00AC7086">
        <w:t>job seekers</w:t>
      </w:r>
      <w:r w:rsidR="004124F9">
        <w:t xml:space="preserve"> with disabilities, </w:t>
      </w:r>
      <w:r w:rsidR="005C6F3E">
        <w:t xml:space="preserve">one can </w:t>
      </w:r>
      <w:r w:rsidR="00457151">
        <w:t>set</w:t>
      </w:r>
      <w:r w:rsidR="005C6F3E">
        <w:t xml:space="preserve"> related and specific goal</w:t>
      </w:r>
      <w:r w:rsidR="00457151">
        <w:t>s</w:t>
      </w:r>
      <w:r w:rsidR="005C6F3E">
        <w:t xml:space="preserve">, such as </w:t>
      </w:r>
      <w:r w:rsidR="00457151">
        <w:t xml:space="preserve">a) </w:t>
      </w:r>
      <w:r w:rsidR="005C6F3E">
        <w:t xml:space="preserve">having a certain number of </w:t>
      </w:r>
      <w:r w:rsidR="006A338C">
        <w:t>job seekers</w:t>
      </w:r>
      <w:r w:rsidR="005C6F3E">
        <w:t xml:space="preserve"> </w:t>
      </w:r>
      <w:r w:rsidR="00A66FC0">
        <w:t>receive job offers after the event</w:t>
      </w:r>
      <w:r w:rsidR="00457151">
        <w:t xml:space="preserve">, and b) having a certain percent of job seekers respond that they would suggest </w:t>
      </w:r>
      <w:r w:rsidR="000D3463">
        <w:t>your</w:t>
      </w:r>
      <w:r w:rsidR="00457151">
        <w:t xml:space="preserve"> career fair to other job seekers in the future</w:t>
      </w:r>
      <w:r w:rsidR="005C6F3E">
        <w:t xml:space="preserve">. With </w:t>
      </w:r>
      <w:r w:rsidR="00897151">
        <w:t>your</w:t>
      </w:r>
      <w:r w:rsidR="005C6F3E">
        <w:t xml:space="preserve"> </w:t>
      </w:r>
      <w:r w:rsidR="00AC7086">
        <w:t>goal</w:t>
      </w:r>
      <w:r w:rsidR="009C0FB5">
        <w:t>s</w:t>
      </w:r>
      <w:r w:rsidR="00AC7086">
        <w:t xml:space="preserve"> in mind</w:t>
      </w:r>
      <w:r w:rsidR="005C6F3E">
        <w:t xml:space="preserve">, </w:t>
      </w:r>
      <w:r w:rsidR="00C52703">
        <w:t>relevant</w:t>
      </w:r>
      <w:r w:rsidR="00AC7086">
        <w:t xml:space="preserve"> </w:t>
      </w:r>
      <w:r w:rsidR="005C6F3E">
        <w:t>practices from this guide can be</w:t>
      </w:r>
      <w:r w:rsidR="004438CF">
        <w:t xml:space="preserve"> chosen and</w:t>
      </w:r>
      <w:r w:rsidR="005C6F3E">
        <w:t xml:space="preserve"> implemented. </w:t>
      </w:r>
      <w:r w:rsidR="00EE2740">
        <w:br/>
      </w:r>
      <w:r w:rsidR="00EE2740">
        <w:br/>
      </w:r>
      <w:r w:rsidR="005C6F3E">
        <w:t xml:space="preserve">After the career fair, </w:t>
      </w:r>
      <w:r w:rsidR="00E80A81">
        <w:t>feedback surveys</w:t>
      </w:r>
      <w:r w:rsidR="00B60FDC">
        <w:t xml:space="preserve"> can help determine whether</w:t>
      </w:r>
      <w:r w:rsidR="00AC7086">
        <w:t xml:space="preserve"> </w:t>
      </w:r>
      <w:r w:rsidR="00E37276">
        <w:t>your</w:t>
      </w:r>
      <w:r w:rsidR="00AC7086">
        <w:t xml:space="preserve"> goal</w:t>
      </w:r>
      <w:r w:rsidR="009C0FB5">
        <w:t>s</w:t>
      </w:r>
      <w:r w:rsidR="00AC7086">
        <w:t xml:space="preserve"> </w:t>
      </w:r>
      <w:r w:rsidR="00E37276">
        <w:t>have been</w:t>
      </w:r>
      <w:r w:rsidR="00AC7086">
        <w:t xml:space="preserve"> </w:t>
      </w:r>
      <w:r w:rsidR="00985C46">
        <w:t>achieved</w:t>
      </w:r>
      <w:r w:rsidR="00AC7086">
        <w:t xml:space="preserve">. </w:t>
      </w:r>
      <w:r w:rsidR="00C714B1">
        <w:t xml:space="preserve">Information gathered through these </w:t>
      </w:r>
      <w:r w:rsidR="00AC7086">
        <w:t>surveys</w:t>
      </w:r>
      <w:r w:rsidR="00683075">
        <w:t xml:space="preserve"> might</w:t>
      </w:r>
      <w:r w:rsidR="00C714B1">
        <w:t xml:space="preserve"> include the number of job seekers with disabilities who attended</w:t>
      </w:r>
      <w:r w:rsidR="00711AFC">
        <w:t xml:space="preserve"> the career fair</w:t>
      </w:r>
      <w:r w:rsidR="00C714B1">
        <w:t xml:space="preserve">, barriers </w:t>
      </w:r>
      <w:r w:rsidR="00845550">
        <w:t>tha</w:t>
      </w:r>
      <w:r w:rsidR="001A3089">
        <w:t>t</w:t>
      </w:r>
      <w:r w:rsidR="00845550">
        <w:t xml:space="preserve"> </w:t>
      </w:r>
      <w:r w:rsidR="00C714B1">
        <w:t xml:space="preserve">they faced, improvements </w:t>
      </w:r>
      <w:r w:rsidR="007B0B45">
        <w:t xml:space="preserve">that job seekers </w:t>
      </w:r>
      <w:r w:rsidR="00C714B1">
        <w:t xml:space="preserve">suggest for the future, </w:t>
      </w:r>
      <w:r w:rsidR="00FF3082">
        <w:t xml:space="preserve">aspects of the career fair that job seekers liked, </w:t>
      </w:r>
      <w:r w:rsidR="00AC7086">
        <w:t xml:space="preserve">whether </w:t>
      </w:r>
      <w:r w:rsidR="00A65080">
        <w:t>job seekers</w:t>
      </w:r>
      <w:r w:rsidR="00AC7086">
        <w:t xml:space="preserve"> received job offers, </w:t>
      </w:r>
      <w:r w:rsidR="00C714B1">
        <w:t>and more.</w:t>
      </w:r>
      <w:r w:rsidR="00B60FDC">
        <w:t xml:space="preserve"> </w:t>
      </w:r>
      <w:r w:rsidR="005C6F3E">
        <w:t xml:space="preserve"> </w:t>
      </w:r>
      <w:r w:rsidR="00E7441A">
        <w:br w:type="page"/>
      </w:r>
    </w:p>
    <w:p w14:paraId="238496A3" w14:textId="3124DD5E" w:rsidR="00875507" w:rsidRDefault="004452FD" w:rsidP="004475D6">
      <w:pPr>
        <w:pStyle w:val="Heading1"/>
        <w:jc w:val="center"/>
        <w:rPr>
          <w:lang w:eastAsia="ja-JP"/>
        </w:rPr>
      </w:pPr>
      <w:bookmarkStart w:id="9" w:name="_Toc198635129"/>
      <w:r>
        <w:rPr>
          <w:caps w:val="0"/>
        </w:rPr>
        <w:lastRenderedPageBreak/>
        <w:t>Logistics, Coordination, &amp; Communication</w:t>
      </w:r>
      <w:bookmarkEnd w:id="9"/>
    </w:p>
    <w:p w14:paraId="76EBD2F7" w14:textId="69C4519F" w:rsidR="00C20EE0" w:rsidRPr="00DA16A0" w:rsidRDefault="00085F7B" w:rsidP="000A5240">
      <w:pPr>
        <w:pStyle w:val="Heading2"/>
      </w:pPr>
      <w:bookmarkStart w:id="10" w:name="_Toc198635130"/>
      <w:r>
        <w:t>A</w:t>
      </w:r>
      <w:r w:rsidR="006B0CA1" w:rsidRPr="00DA16A0">
        <w:t>nnouncement</w:t>
      </w:r>
      <w:r w:rsidR="00875507" w:rsidRPr="00DA16A0">
        <w:t xml:space="preserve"> and</w:t>
      </w:r>
      <w:r w:rsidR="00C20EE0" w:rsidRPr="00DA16A0">
        <w:t xml:space="preserve"> </w:t>
      </w:r>
      <w:r w:rsidR="007F156E">
        <w:t>R</w:t>
      </w:r>
      <w:r w:rsidR="00C20EE0" w:rsidRPr="00DA16A0">
        <w:t>egistration</w:t>
      </w:r>
      <w:bookmarkEnd w:id="10"/>
    </w:p>
    <w:p w14:paraId="0C340749" w14:textId="56CC8B3B" w:rsidR="00C20EE0" w:rsidRPr="009C06FA" w:rsidRDefault="00C20EE0" w:rsidP="009C06FA"/>
    <w:p w14:paraId="3A455704" w14:textId="5421C954" w:rsidR="003C0A39" w:rsidRDefault="004507BE" w:rsidP="00C87065">
      <w:pPr>
        <w:pStyle w:val="ListBullet"/>
        <w:numPr>
          <w:ilvl w:val="0"/>
          <w:numId w:val="2"/>
        </w:numPr>
      </w:pPr>
      <w:r w:rsidRPr="004507BE">
        <w:rPr>
          <w:b/>
          <w:bCs/>
        </w:rPr>
        <w:t xml:space="preserve">Announcing the </w:t>
      </w:r>
      <w:r w:rsidR="00AA67EA">
        <w:rPr>
          <w:b/>
          <w:bCs/>
        </w:rPr>
        <w:t>career fair</w:t>
      </w:r>
      <w:r w:rsidRPr="004507BE">
        <w:rPr>
          <w:b/>
          <w:bCs/>
        </w:rPr>
        <w:t xml:space="preserve"> </w:t>
      </w:r>
      <w:r w:rsidR="00AA67EA">
        <w:rPr>
          <w:b/>
          <w:bCs/>
        </w:rPr>
        <w:t>with enough notice</w:t>
      </w:r>
      <w:r w:rsidRPr="004507BE">
        <w:rPr>
          <w:b/>
          <w:bCs/>
        </w:rPr>
        <w:t>:</w:t>
      </w:r>
      <w:r>
        <w:t xml:space="preserve"> Share the career fair </w:t>
      </w:r>
      <w:r w:rsidR="00AA67EA">
        <w:t xml:space="preserve">advertisement </w:t>
      </w:r>
      <w:r>
        <w:t>with your participants</w:t>
      </w:r>
      <w:r w:rsidR="004877BB">
        <w:t xml:space="preserve"> far enough in advance </w:t>
      </w:r>
      <w:r w:rsidR="00794B42">
        <w:t>to meet</w:t>
      </w:r>
      <w:r w:rsidR="00D87BC6">
        <w:t xml:space="preserve"> </w:t>
      </w:r>
      <w:r w:rsidR="00794B42">
        <w:t>accommodation requests</w:t>
      </w:r>
      <w:r>
        <w:t xml:space="preserve">. </w:t>
      </w:r>
      <w:r w:rsidR="001406D5">
        <w:t>This is</w:t>
      </w:r>
      <w:r>
        <w:t xml:space="preserve"> essential for participants who need time to arrange accessible public transportation</w:t>
      </w:r>
      <w:r w:rsidR="001406D5">
        <w:t xml:space="preserve"> </w:t>
      </w:r>
      <w:r w:rsidR="00A92F97">
        <w:t xml:space="preserve">as </w:t>
      </w:r>
      <w:r w:rsidR="001406D5">
        <w:t>well</w:t>
      </w:r>
      <w:r w:rsidR="004877BB">
        <w:t xml:space="preserve">. </w:t>
      </w:r>
      <w:r>
        <w:t>We recommend</w:t>
      </w:r>
      <w:r w:rsidR="004877BB">
        <w:t xml:space="preserve"> announcing an event at least </w:t>
      </w:r>
      <w:r w:rsidR="00D87BC6">
        <w:t>one month</w:t>
      </w:r>
      <w:r w:rsidR="004877BB">
        <w:t xml:space="preserve"> in advance</w:t>
      </w:r>
      <w:r>
        <w:t>.</w:t>
      </w:r>
    </w:p>
    <w:p w14:paraId="70CF25D8" w14:textId="77777777" w:rsidR="003C0A39" w:rsidRDefault="003C0A39" w:rsidP="00C20EE0"/>
    <w:p w14:paraId="3736A3AF" w14:textId="74AF692E" w:rsidR="00AC68FB" w:rsidRDefault="00421A61" w:rsidP="007A4CCA">
      <w:pPr>
        <w:pStyle w:val="ListBullet"/>
        <w:numPr>
          <w:ilvl w:val="0"/>
          <w:numId w:val="2"/>
        </w:numPr>
      </w:pPr>
      <w:r w:rsidRPr="00AC68FB">
        <w:rPr>
          <w:b/>
          <w:bCs/>
        </w:rPr>
        <w:t>Designing</w:t>
      </w:r>
      <w:r w:rsidR="004507BE" w:rsidRPr="00AC68FB">
        <w:rPr>
          <w:b/>
          <w:bCs/>
        </w:rPr>
        <w:t xml:space="preserve"> accessible website registration:</w:t>
      </w:r>
      <w:r w:rsidR="004507BE">
        <w:t xml:space="preserve"> If </w:t>
      </w:r>
      <w:r>
        <w:t>using online event registration</w:t>
      </w:r>
      <w:r w:rsidR="004507BE">
        <w:t>, make sure</w:t>
      </w:r>
      <w:r w:rsidR="00C328BD">
        <w:t xml:space="preserve"> to follow web accessibility standards for the webpage</w:t>
      </w:r>
      <w:r w:rsidR="002337D5">
        <w:t xml:space="preserve">, </w:t>
      </w:r>
      <w:r w:rsidR="006A4DC0">
        <w:t>registration form, informational documents</w:t>
      </w:r>
      <w:r w:rsidR="004507BE">
        <w:t>,</w:t>
      </w:r>
      <w:r w:rsidR="006A4DC0">
        <w:t xml:space="preserve"> and </w:t>
      </w:r>
      <w:r w:rsidR="004507BE">
        <w:t xml:space="preserve">other </w:t>
      </w:r>
      <w:r w:rsidR="006A4DC0">
        <w:t>materials</w:t>
      </w:r>
      <w:r w:rsidR="002337D5">
        <w:t>.</w:t>
      </w:r>
      <w:r w:rsidR="00AC68FB">
        <w:t xml:space="preserve"> Some examples of </w:t>
      </w:r>
      <w:r w:rsidR="003E1C3D">
        <w:t xml:space="preserve">web accessibility </w:t>
      </w:r>
      <w:r w:rsidR="00AC68FB">
        <w:t xml:space="preserve">standards include ensuring all materials are readable, with </w:t>
      </w:r>
      <w:r w:rsidR="00074820">
        <w:t xml:space="preserve">large enough </w:t>
      </w:r>
      <w:r w:rsidR="00AC68FB">
        <w:t>font sizes</w:t>
      </w:r>
      <w:r w:rsidR="003E1C3D">
        <w:t>,</w:t>
      </w:r>
      <w:r w:rsidR="003C7F5E">
        <w:t xml:space="preserve"> </w:t>
      </w:r>
      <w:r w:rsidR="00AC68FB">
        <w:t xml:space="preserve">as well as </w:t>
      </w:r>
      <w:r w:rsidR="003660D7">
        <w:t xml:space="preserve">having </w:t>
      </w:r>
      <w:r w:rsidR="00074820">
        <w:t xml:space="preserve">text </w:t>
      </w:r>
      <w:r w:rsidR="00AC68FB">
        <w:t>contrast against background</w:t>
      </w:r>
      <w:r w:rsidR="00551122">
        <w:t xml:space="preserve"> colours</w:t>
      </w:r>
      <w:r w:rsidR="00AC68FB">
        <w:t xml:space="preserve">. </w:t>
      </w:r>
      <w:r w:rsidR="003E1C3D">
        <w:t>Additionally,</w:t>
      </w:r>
      <w:r w:rsidR="00AC68FB">
        <w:t xml:space="preserve"> </w:t>
      </w:r>
      <w:r w:rsidR="003C7F5E">
        <w:t>having alternative text</w:t>
      </w:r>
      <w:r w:rsidR="00AC7086">
        <w:t xml:space="preserve"> (‘alt-text’)</w:t>
      </w:r>
      <w:r w:rsidR="003C7F5E">
        <w:t xml:space="preserve"> for media on your website (e.g.,</w:t>
      </w:r>
      <w:r w:rsidR="0091475D">
        <w:t xml:space="preserve"> </w:t>
      </w:r>
      <w:r w:rsidR="003C7F5E">
        <w:t xml:space="preserve">alt-text descriptions for images) and </w:t>
      </w:r>
      <w:r w:rsidR="00AC68FB">
        <w:t xml:space="preserve">ensuring that materials are accessible across multiple devices (e.g., the website reads well on a </w:t>
      </w:r>
      <w:r w:rsidR="007D2E2B">
        <w:t>phone,</w:t>
      </w:r>
      <w:r w:rsidR="00AC68FB">
        <w:t xml:space="preserve"> laptop</w:t>
      </w:r>
      <w:r w:rsidR="007D2E2B">
        <w:t>,</w:t>
      </w:r>
      <w:r w:rsidR="00AC68FB">
        <w:t xml:space="preserve"> or computer)</w:t>
      </w:r>
      <w:r w:rsidR="003E1C3D">
        <w:t xml:space="preserve"> is important</w:t>
      </w:r>
      <w:r w:rsidR="00AC68FB">
        <w:t>.</w:t>
      </w:r>
      <w:r w:rsidR="00077D4D">
        <w:t xml:space="preserve"> Many other examples are provided in the resources section.</w:t>
      </w:r>
    </w:p>
    <w:p w14:paraId="6456D736" w14:textId="77777777" w:rsidR="00C20EE0" w:rsidRDefault="00C20EE0" w:rsidP="00D2196C">
      <w:pPr>
        <w:pStyle w:val="ListBullet"/>
      </w:pPr>
    </w:p>
    <w:p w14:paraId="34FB5273" w14:textId="37E66E3D" w:rsidR="00A01790" w:rsidRDefault="00421A61" w:rsidP="00C87065">
      <w:pPr>
        <w:pStyle w:val="ListBullet"/>
        <w:numPr>
          <w:ilvl w:val="0"/>
          <w:numId w:val="2"/>
        </w:numPr>
      </w:pPr>
      <w:r w:rsidRPr="00BD7F4B">
        <w:rPr>
          <w:b/>
          <w:bCs/>
        </w:rPr>
        <w:t xml:space="preserve">Including </w:t>
      </w:r>
      <w:r w:rsidR="00A01790">
        <w:rPr>
          <w:b/>
          <w:bCs/>
        </w:rPr>
        <w:t>information on accommodation in the registration form</w:t>
      </w:r>
      <w:r w:rsidR="00C20EE0" w:rsidRPr="00BD7F4B">
        <w:rPr>
          <w:b/>
          <w:bCs/>
        </w:rPr>
        <w:t>:</w:t>
      </w:r>
      <w:r w:rsidR="00C20EE0">
        <w:t xml:space="preserve"> The event registration form </w:t>
      </w:r>
      <w:r w:rsidR="00BD7F4B">
        <w:t xml:space="preserve">should </w:t>
      </w:r>
      <w:r w:rsidR="003E1C3D">
        <w:t>contain</w:t>
      </w:r>
      <w:r w:rsidR="00C20EE0">
        <w:t xml:space="preserve"> a section</w:t>
      </w:r>
      <w:r w:rsidR="002337D5">
        <w:t xml:space="preserve"> or </w:t>
      </w:r>
      <w:r w:rsidR="00A01790">
        <w:t>statement</w:t>
      </w:r>
      <w:r w:rsidR="00C20EE0">
        <w:t xml:space="preserve"> for accommodation requests</w:t>
      </w:r>
      <w:r w:rsidR="00A01790">
        <w:t>.</w:t>
      </w:r>
      <w:r w:rsidR="006B0975">
        <w:t xml:space="preserve"> </w:t>
      </w:r>
      <w:r w:rsidR="00A01790">
        <w:t xml:space="preserve">The following information </w:t>
      </w:r>
      <w:r w:rsidR="00E822D1">
        <w:t>is important to include</w:t>
      </w:r>
      <w:r w:rsidR="00A01790">
        <w:t>:</w:t>
      </w:r>
    </w:p>
    <w:p w14:paraId="2896DCD9" w14:textId="77777777" w:rsidR="00A01790" w:rsidRDefault="00A01790" w:rsidP="00A01790"/>
    <w:p w14:paraId="7342964F" w14:textId="5A17F846" w:rsidR="00A01790" w:rsidRDefault="00A01790" w:rsidP="00C87065">
      <w:pPr>
        <w:pStyle w:val="ListBullet"/>
        <w:numPr>
          <w:ilvl w:val="1"/>
          <w:numId w:val="2"/>
        </w:numPr>
      </w:pPr>
      <w:r>
        <w:t>Name and contact information of the</w:t>
      </w:r>
      <w:r w:rsidR="006B0975">
        <w:t xml:space="preserve"> accommodations contact person</w:t>
      </w:r>
    </w:p>
    <w:p w14:paraId="397F8C1C" w14:textId="2DA389FD" w:rsidR="00A01790" w:rsidRDefault="00A01790" w:rsidP="00C87065">
      <w:pPr>
        <w:pStyle w:val="ListBullet"/>
        <w:numPr>
          <w:ilvl w:val="1"/>
          <w:numId w:val="2"/>
        </w:numPr>
      </w:pPr>
      <w:r>
        <w:t xml:space="preserve">The </w:t>
      </w:r>
      <w:r w:rsidR="006B0975">
        <w:t xml:space="preserve">process of </w:t>
      </w:r>
      <w:r>
        <w:t>accessing accommodation (e.g., how follow-up will occur after a request)</w:t>
      </w:r>
    </w:p>
    <w:p w14:paraId="6259A53C" w14:textId="1E1FE757" w:rsidR="00A01790" w:rsidRDefault="00A01790" w:rsidP="00C87065">
      <w:pPr>
        <w:pStyle w:val="ListBullet"/>
        <w:numPr>
          <w:ilvl w:val="1"/>
          <w:numId w:val="2"/>
        </w:numPr>
      </w:pPr>
      <w:r>
        <w:t>Potential accommodations</w:t>
      </w:r>
      <w:r w:rsidR="00A032BB">
        <w:t xml:space="preserve"> </w:t>
      </w:r>
      <w:r w:rsidR="003E1C3D">
        <w:t>that will be available if relevant</w:t>
      </w:r>
    </w:p>
    <w:p w14:paraId="79E9E2E5" w14:textId="279A3B69" w:rsidR="00A01790" w:rsidRDefault="00A01790" w:rsidP="00C87065">
      <w:pPr>
        <w:pStyle w:val="ListBullet"/>
        <w:numPr>
          <w:ilvl w:val="1"/>
          <w:numId w:val="2"/>
        </w:numPr>
      </w:pPr>
      <w:r>
        <w:t>When accommodation requests should be submitted by</w:t>
      </w:r>
    </w:p>
    <w:p w14:paraId="090583F6" w14:textId="77777777" w:rsidR="00A01790" w:rsidRDefault="00A01790" w:rsidP="00A01790">
      <w:pPr>
        <w:pStyle w:val="ListBullet"/>
      </w:pPr>
    </w:p>
    <w:p w14:paraId="17ABF4E6" w14:textId="41CC7192" w:rsidR="002C651D" w:rsidRDefault="00540673" w:rsidP="002C651D">
      <w:pPr>
        <w:pStyle w:val="ListBullet"/>
        <w:ind w:left="360"/>
      </w:pPr>
      <w:r>
        <w:t xml:space="preserve">See </w:t>
      </w:r>
      <w:r w:rsidR="006B0975">
        <w:t>a sample accommodation statement</w:t>
      </w:r>
      <w:r>
        <w:t xml:space="preserve"> below</w:t>
      </w:r>
      <w:r w:rsidR="006B0975">
        <w:t>:</w:t>
      </w:r>
    </w:p>
    <w:p w14:paraId="0FB3A35A" w14:textId="77777777" w:rsidR="002C651D" w:rsidRDefault="002C651D" w:rsidP="002C651D">
      <w:pPr>
        <w:pStyle w:val="ListBullet"/>
        <w:ind w:left="360"/>
      </w:pPr>
    </w:p>
    <w:p w14:paraId="7A161C63" w14:textId="2F3A9A72" w:rsidR="002C651D" w:rsidRDefault="00BF3D48" w:rsidP="002C651D">
      <w:pPr>
        <w:pStyle w:val="ListBullet"/>
        <w:ind w:left="360"/>
      </w:pPr>
      <w:r w:rsidRPr="006B0975">
        <w:t xml:space="preserve">“Please </w:t>
      </w:r>
      <w:r w:rsidR="006B0975" w:rsidRPr="006B0975">
        <w:t>share accommodations requests (e.g., alternative document formats, sign language interpretation</w:t>
      </w:r>
      <w:r w:rsidR="00A01790">
        <w:t>,</w:t>
      </w:r>
      <w:r w:rsidR="006B0975" w:rsidRPr="006B0975">
        <w:t xml:space="preserve"> </w:t>
      </w:r>
      <w:r w:rsidR="00E822D1">
        <w:t xml:space="preserve">support worker, </w:t>
      </w:r>
      <w:r w:rsidR="006B0975" w:rsidRPr="006B0975">
        <w:t>and other accommodations) by e-mailing [Name of Accommodation Contact] at [e-</w:t>
      </w:r>
      <w:r w:rsidR="006B0975" w:rsidRPr="006B0975">
        <w:lastRenderedPageBreak/>
        <w:t>mail address]</w:t>
      </w:r>
      <w:r w:rsidR="00A01790">
        <w:t xml:space="preserve"> by [specific date]</w:t>
      </w:r>
      <w:r w:rsidR="006B0975" w:rsidRPr="006B0975">
        <w:t xml:space="preserve">. </w:t>
      </w:r>
      <w:r w:rsidR="0058198B">
        <w:t>[Name of Accommodation Contact]</w:t>
      </w:r>
      <w:r w:rsidR="006B0975" w:rsidRPr="006B0975">
        <w:t xml:space="preserve"> </w:t>
      </w:r>
      <w:r w:rsidR="0058198B">
        <w:t>will</w:t>
      </w:r>
      <w:r w:rsidR="00D06F53">
        <w:t xml:space="preserve"> </w:t>
      </w:r>
      <w:r w:rsidR="006B0975" w:rsidRPr="006B0975">
        <w:t xml:space="preserve">respond to you </w:t>
      </w:r>
      <w:r w:rsidR="0058198B">
        <w:t xml:space="preserve">to discussion accommodations </w:t>
      </w:r>
      <w:r w:rsidR="006B0975" w:rsidRPr="006B0975">
        <w:t>within [number of days] days</w:t>
      </w:r>
      <w:r w:rsidR="00A01790">
        <w:t xml:space="preserve"> </w:t>
      </w:r>
      <w:r w:rsidR="00D06F53">
        <w:t>of receiving your request</w:t>
      </w:r>
      <w:r w:rsidR="006B0975" w:rsidRPr="006B0975">
        <w:t>.</w:t>
      </w:r>
      <w:r w:rsidR="003F7ABA">
        <w:t>”</w:t>
      </w:r>
    </w:p>
    <w:p w14:paraId="2F9D42D8" w14:textId="77777777" w:rsidR="002C651D" w:rsidRDefault="002C651D" w:rsidP="002C651D">
      <w:pPr>
        <w:pStyle w:val="ListBullet"/>
        <w:ind w:left="360"/>
      </w:pPr>
    </w:p>
    <w:p w14:paraId="414A41E5" w14:textId="449EADD1" w:rsidR="00DE2B4F" w:rsidRDefault="00FF671C" w:rsidP="00C87065">
      <w:pPr>
        <w:pStyle w:val="ListBullet"/>
        <w:numPr>
          <w:ilvl w:val="0"/>
          <w:numId w:val="2"/>
        </w:numPr>
      </w:pPr>
      <w:r>
        <w:rPr>
          <w:b/>
          <w:bCs/>
        </w:rPr>
        <w:t xml:space="preserve">Responding to </w:t>
      </w:r>
      <w:r w:rsidR="002C651D" w:rsidRPr="002C651D">
        <w:rPr>
          <w:b/>
          <w:bCs/>
        </w:rPr>
        <w:t>registration and accommodation request</w:t>
      </w:r>
      <w:r w:rsidR="00DE7E9C">
        <w:rPr>
          <w:b/>
          <w:bCs/>
        </w:rPr>
        <w:t>s</w:t>
      </w:r>
      <w:r w:rsidR="002C651D" w:rsidRPr="002C651D">
        <w:rPr>
          <w:b/>
          <w:bCs/>
        </w:rPr>
        <w:t xml:space="preserve"> </w:t>
      </w:r>
      <w:r w:rsidR="00AC7086" w:rsidRPr="002C651D">
        <w:rPr>
          <w:b/>
          <w:bCs/>
        </w:rPr>
        <w:t>f</w:t>
      </w:r>
      <w:r w:rsidR="00AC7086">
        <w:rPr>
          <w:b/>
          <w:bCs/>
        </w:rPr>
        <w:t>rom</w:t>
      </w:r>
      <w:r w:rsidR="00AC7086" w:rsidRPr="002C651D">
        <w:rPr>
          <w:b/>
          <w:bCs/>
        </w:rPr>
        <w:t xml:space="preserve"> </w:t>
      </w:r>
      <w:r w:rsidR="002C651D" w:rsidRPr="002C651D">
        <w:rPr>
          <w:b/>
          <w:bCs/>
        </w:rPr>
        <w:t>job seekers:</w:t>
      </w:r>
      <w:r w:rsidR="002C651D" w:rsidRPr="002C651D">
        <w:t xml:space="preserve"> </w:t>
      </w:r>
      <w:r w:rsidR="00DE2B4F">
        <w:t xml:space="preserve">It is important </w:t>
      </w:r>
      <w:r w:rsidR="003E1C3D">
        <w:t xml:space="preserve">to </w:t>
      </w:r>
      <w:r w:rsidR="00DE2B4F">
        <w:t>follow-up on accommodation requests quickly, because some accommodations may take time to be arranged</w:t>
      </w:r>
      <w:r w:rsidR="00894144">
        <w:t>, and may involve discussion with the job seeker to find the most appropriate solution.</w:t>
      </w:r>
      <w:r w:rsidR="001E100D">
        <w:br/>
      </w:r>
      <w:r w:rsidR="001E100D">
        <w:br/>
      </w:r>
      <w:r w:rsidR="00894144">
        <w:t>Consider the principle of being proactive and flexible</w:t>
      </w:r>
      <w:r w:rsidR="00AC7086">
        <w:t>.</w:t>
      </w:r>
      <w:r w:rsidR="00894144">
        <w:t xml:space="preserve"> </w:t>
      </w:r>
      <w:r w:rsidR="00AC7086">
        <w:t>P</w:t>
      </w:r>
      <w:r w:rsidR="00894144">
        <w:t>rior</w:t>
      </w:r>
      <w:r w:rsidR="001E100D">
        <w:t xml:space="preserve"> to opening the event registration, it is important for </w:t>
      </w:r>
      <w:r w:rsidR="00894144">
        <w:t>career fair organizers</w:t>
      </w:r>
      <w:r w:rsidR="001E100D">
        <w:t xml:space="preserve"> to </w:t>
      </w:r>
      <w:r w:rsidR="003E1C3D">
        <w:t>think of</w:t>
      </w:r>
      <w:r w:rsidR="001E100D">
        <w:t xml:space="preserve"> what accommodations they </w:t>
      </w:r>
      <w:r w:rsidR="00894144">
        <w:t>may</w:t>
      </w:r>
      <w:r w:rsidR="001E100D">
        <w:t xml:space="preserve"> offer.</w:t>
      </w:r>
      <w:r w:rsidR="00204429" w:rsidDel="00204429">
        <w:t xml:space="preserve"> </w:t>
      </w:r>
      <w:r w:rsidR="00204429">
        <w:t>Next, it is critical to prepare for new requests and to be open to learning and discussing those requests with job seekers.</w:t>
      </w:r>
      <w:r w:rsidR="00BD73F7">
        <w:br/>
      </w:r>
      <w:r w:rsidR="00BD73F7">
        <w:br/>
      </w:r>
      <w:r w:rsidR="001D0D7C">
        <w:t>A</w:t>
      </w:r>
      <w:r w:rsidR="00DE2B4F">
        <w:t>fter registration</w:t>
      </w:r>
      <w:r w:rsidR="003D7556">
        <w:t>,</w:t>
      </w:r>
      <w:r w:rsidR="00DE2B4F">
        <w:t xml:space="preserve"> job seeker participants should receive the following information:</w:t>
      </w:r>
    </w:p>
    <w:p w14:paraId="5D57C7A8" w14:textId="2CB41707" w:rsidR="002C651D" w:rsidRPr="002C651D" w:rsidRDefault="002C651D" w:rsidP="00C87065">
      <w:pPr>
        <w:pStyle w:val="ListBullet"/>
        <w:numPr>
          <w:ilvl w:val="1"/>
          <w:numId w:val="2"/>
        </w:numPr>
      </w:pPr>
      <w:r w:rsidRPr="002C651D">
        <w:t>Confirmation of registration</w:t>
      </w:r>
    </w:p>
    <w:p w14:paraId="1B8DB501" w14:textId="0FC57BE6" w:rsidR="0060436E" w:rsidRPr="002C651D" w:rsidRDefault="002C651D" w:rsidP="00C87065">
      <w:pPr>
        <w:pStyle w:val="ListBullet"/>
        <w:numPr>
          <w:ilvl w:val="1"/>
          <w:numId w:val="2"/>
        </w:numPr>
      </w:pPr>
      <w:r w:rsidRPr="002C651D">
        <w:t xml:space="preserve">Career fair details: </w:t>
      </w:r>
      <w:r w:rsidR="0060436E" w:rsidRPr="002C651D">
        <w:t>dates, times, food arrangements, event format (i.e. in-person</w:t>
      </w:r>
      <w:r w:rsidR="003D7556">
        <w:t xml:space="preserve">, </w:t>
      </w:r>
      <w:r w:rsidR="0060436E" w:rsidRPr="002C651D">
        <w:t>hybrid</w:t>
      </w:r>
      <w:r w:rsidR="003E1C3D">
        <w:t>,</w:t>
      </w:r>
      <w:r w:rsidR="0060436E" w:rsidRPr="002C651D">
        <w:t xml:space="preserve"> </w:t>
      </w:r>
      <w:r w:rsidR="003D7556">
        <w:t xml:space="preserve">or </w:t>
      </w:r>
      <w:r w:rsidR="0060436E" w:rsidRPr="002C651D">
        <w:t>online</w:t>
      </w:r>
      <w:r w:rsidR="003D7556">
        <w:t>; standard career fair or reverse career fair</w:t>
      </w:r>
      <w:r w:rsidR="0060436E" w:rsidRPr="002C651D">
        <w:t>)</w:t>
      </w:r>
      <w:r w:rsidR="00C25D4E">
        <w:t>, and other relevant details.</w:t>
      </w:r>
    </w:p>
    <w:p w14:paraId="7A16A99F" w14:textId="2362D049" w:rsidR="002C651D" w:rsidRDefault="0060436E" w:rsidP="00C87065">
      <w:pPr>
        <w:pStyle w:val="ListBullet"/>
        <w:numPr>
          <w:ilvl w:val="1"/>
          <w:numId w:val="2"/>
        </w:numPr>
      </w:pPr>
      <w:r w:rsidRPr="002C651D">
        <w:t>Instructions for accessing the career event</w:t>
      </w:r>
      <w:r w:rsidR="002C651D">
        <w:t>: For instance, information on a</w:t>
      </w:r>
      <w:r w:rsidR="002C651D" w:rsidRPr="002C651D">
        <w:t>ccessible barrier-free entrances and parking spaces</w:t>
      </w:r>
      <w:r w:rsidR="002C651D">
        <w:t>, accessible gender-neutral washrooms, location of the nearest conventional bus stop, and where paratransit or accessible taxis can drop-off passengers</w:t>
      </w:r>
    </w:p>
    <w:p w14:paraId="6305DC39" w14:textId="79EEAB4F" w:rsidR="00F2157D" w:rsidRDefault="002C651D" w:rsidP="00C87065">
      <w:pPr>
        <w:pStyle w:val="ListBullet"/>
        <w:numPr>
          <w:ilvl w:val="1"/>
          <w:numId w:val="2"/>
        </w:numPr>
      </w:pPr>
      <w:r>
        <w:t xml:space="preserve">Information on </w:t>
      </w:r>
      <w:r w:rsidR="0060436E" w:rsidRPr="002C651D">
        <w:t xml:space="preserve">what attendees should bring </w:t>
      </w:r>
      <w:r>
        <w:t>to the</w:t>
      </w:r>
      <w:r w:rsidR="00EA14C6">
        <w:t xml:space="preserve"> career</w:t>
      </w:r>
      <w:r>
        <w:t xml:space="preserve"> fair</w:t>
      </w:r>
      <w:r w:rsidR="00F2157D">
        <w:t xml:space="preserve"> and how to prepare</w:t>
      </w:r>
      <w:r>
        <w:t xml:space="preserve"> (</w:t>
      </w:r>
      <w:r w:rsidR="0060436E" w:rsidRPr="002C651D">
        <w:t>e.g.</w:t>
      </w:r>
      <w:r w:rsidR="003E1C3D">
        <w:t>,</w:t>
      </w:r>
      <w:r w:rsidR="0060436E" w:rsidRPr="002C651D">
        <w:t xml:space="preserve"> documents and dress code</w:t>
      </w:r>
      <w:r>
        <w:t>)</w:t>
      </w:r>
    </w:p>
    <w:p w14:paraId="5F52DFBF" w14:textId="77777777" w:rsidR="000253F5" w:rsidRDefault="0060436E" w:rsidP="00C87065">
      <w:pPr>
        <w:pStyle w:val="ListBullet"/>
        <w:numPr>
          <w:ilvl w:val="1"/>
          <w:numId w:val="2"/>
        </w:numPr>
      </w:pPr>
      <w:r w:rsidRPr="004A7FA5">
        <w:t xml:space="preserve">Information </w:t>
      </w:r>
      <w:r w:rsidR="00DE2B4F">
        <w:t>on</w:t>
      </w:r>
      <w:r w:rsidRPr="004A7FA5">
        <w:t xml:space="preserve"> how to </w:t>
      </w:r>
      <w:r>
        <w:t>confirm</w:t>
      </w:r>
      <w:r w:rsidRPr="004A7FA5">
        <w:t xml:space="preserve"> </w:t>
      </w:r>
      <w:r>
        <w:t xml:space="preserve">and access </w:t>
      </w:r>
      <w:r w:rsidRPr="004A7FA5">
        <w:t>accommodations</w:t>
      </w:r>
      <w:r w:rsidR="000253F5">
        <w:t xml:space="preserve"> at the event</w:t>
      </w:r>
    </w:p>
    <w:p w14:paraId="0EC0DC73" w14:textId="454BACCD" w:rsidR="00A01790" w:rsidRDefault="000253F5" w:rsidP="00C87065">
      <w:pPr>
        <w:pStyle w:val="ListBullet"/>
        <w:numPr>
          <w:ilvl w:val="1"/>
          <w:numId w:val="2"/>
        </w:numPr>
      </w:pPr>
      <w:r>
        <w:t>Contact information</w:t>
      </w:r>
      <w:r w:rsidR="0060436E" w:rsidRPr="004A7FA5">
        <w:t xml:space="preserve"> for any questions</w:t>
      </w:r>
      <w:r>
        <w:t xml:space="preserve"> about accommodation</w:t>
      </w:r>
      <w:r w:rsidR="000E5EBF">
        <w:t>, accessibility, and inclusion</w:t>
      </w:r>
      <w:r w:rsidR="008F0D79">
        <w:t xml:space="preserve"> before</w:t>
      </w:r>
      <w:r w:rsidR="000E5EBF">
        <w:t>,</w:t>
      </w:r>
      <w:r w:rsidR="008F0D79">
        <w:t xml:space="preserve"> during</w:t>
      </w:r>
      <w:r w:rsidR="000E5EBF">
        <w:t>, and after</w:t>
      </w:r>
      <w:r w:rsidR="008F0D79">
        <w:t xml:space="preserve"> the career fair.</w:t>
      </w:r>
    </w:p>
    <w:p w14:paraId="5DA88A8F" w14:textId="6F318034" w:rsidR="00A221F1" w:rsidRPr="00A01790" w:rsidRDefault="00AC7086" w:rsidP="00C87065">
      <w:pPr>
        <w:pStyle w:val="ListBullet"/>
        <w:numPr>
          <w:ilvl w:val="1"/>
          <w:numId w:val="2"/>
        </w:numPr>
      </w:pPr>
      <w:r>
        <w:t>W</w:t>
      </w:r>
      <w:r w:rsidR="00A221F1">
        <w:t xml:space="preserve">hether </w:t>
      </w:r>
      <w:r w:rsidR="00C0500C">
        <w:t>aspects of</w:t>
      </w:r>
      <w:r w:rsidR="00A221F1">
        <w:t xml:space="preserve"> the career fair</w:t>
      </w:r>
      <w:r w:rsidR="00C0500C">
        <w:t xml:space="preserve"> (e.g., presentations)</w:t>
      </w:r>
      <w:r w:rsidR="00A221F1">
        <w:t xml:space="preserve"> will be recorded and shared with participants</w:t>
      </w:r>
      <w:r>
        <w:t>:</w:t>
      </w:r>
      <w:r w:rsidR="00A221F1">
        <w:t xml:space="preserve"> Recording can be helpful for participants who may not be able to make the event due to unforeseen circumstances</w:t>
      </w:r>
      <w:r w:rsidR="00CE67BB">
        <w:t xml:space="preserve">. </w:t>
      </w:r>
      <w:r w:rsidR="009D45D3">
        <w:t>If</w:t>
      </w:r>
      <w:r w:rsidR="00CE67BB">
        <w:t xml:space="preserve"> </w:t>
      </w:r>
      <w:r w:rsidR="009D45D3">
        <w:t>recording</w:t>
      </w:r>
      <w:r w:rsidR="00CE67BB">
        <w:t xml:space="preserve"> presentations or any other aspect of the career fair, </w:t>
      </w:r>
      <w:r w:rsidR="003660D7">
        <w:t xml:space="preserve">you </w:t>
      </w:r>
      <w:r w:rsidR="002916F9">
        <w:t>should</w:t>
      </w:r>
      <w:r w:rsidR="003660D7">
        <w:t xml:space="preserve"> first request and receive </w:t>
      </w:r>
      <w:r w:rsidR="00981C77">
        <w:t xml:space="preserve">panelists and other participants’ </w:t>
      </w:r>
      <w:r w:rsidR="009D45D3">
        <w:t>informed consent</w:t>
      </w:r>
      <w:r w:rsidR="00794EE0">
        <w:t>.</w:t>
      </w:r>
      <w:r w:rsidR="00CE67BB">
        <w:t xml:space="preserve"> Recordings should also be closed captioned before disseminat</w:t>
      </w:r>
      <w:r w:rsidR="009D45D3">
        <w:t>ion</w:t>
      </w:r>
      <w:r w:rsidR="00CE67BB">
        <w:t xml:space="preserve">. </w:t>
      </w:r>
    </w:p>
    <w:p w14:paraId="4F4F771A" w14:textId="77777777" w:rsidR="0060436E" w:rsidRDefault="0060436E" w:rsidP="0060436E"/>
    <w:p w14:paraId="2D8C9CCE" w14:textId="25C84CF8" w:rsidR="008F0D79" w:rsidRDefault="00AC7086" w:rsidP="00C87065">
      <w:pPr>
        <w:pStyle w:val="ListParagraph"/>
        <w:numPr>
          <w:ilvl w:val="0"/>
          <w:numId w:val="2"/>
        </w:numPr>
      </w:pPr>
      <w:r>
        <w:rPr>
          <w:b/>
          <w:bCs/>
        </w:rPr>
        <w:t>Addressing</w:t>
      </w:r>
      <w:r w:rsidR="008F0D79" w:rsidRPr="002C651D">
        <w:rPr>
          <w:b/>
          <w:bCs/>
        </w:rPr>
        <w:t xml:space="preserve"> registration and accommodation request</w:t>
      </w:r>
      <w:r w:rsidR="00DE7E9C">
        <w:rPr>
          <w:b/>
          <w:bCs/>
        </w:rPr>
        <w:t xml:space="preserve">s </w:t>
      </w:r>
      <w:r w:rsidR="00320D20">
        <w:rPr>
          <w:b/>
          <w:bCs/>
        </w:rPr>
        <w:t xml:space="preserve">from </w:t>
      </w:r>
      <w:r w:rsidR="00DE7E9C">
        <w:rPr>
          <w:b/>
          <w:bCs/>
        </w:rPr>
        <w:t>employers and other career fair participants</w:t>
      </w:r>
      <w:r w:rsidR="008F0D79" w:rsidRPr="002C651D">
        <w:rPr>
          <w:b/>
          <w:bCs/>
        </w:rPr>
        <w:t>:</w:t>
      </w:r>
      <w:r w:rsidR="008F0D79">
        <w:rPr>
          <w:b/>
          <w:bCs/>
        </w:rPr>
        <w:t xml:space="preserve"> </w:t>
      </w:r>
      <w:r>
        <w:t>S</w:t>
      </w:r>
      <w:r w:rsidR="008F0D79" w:rsidRPr="008F0D79">
        <w:t>hare</w:t>
      </w:r>
      <w:r w:rsidR="008F0D79">
        <w:rPr>
          <w:b/>
          <w:bCs/>
        </w:rPr>
        <w:t xml:space="preserve"> </w:t>
      </w:r>
      <w:r w:rsidR="008F0D79">
        <w:t xml:space="preserve">accessibility guidance with employers and other collaborators as early as possible. Some information that </w:t>
      </w:r>
      <w:r w:rsidR="00442157">
        <w:t xml:space="preserve">could </w:t>
      </w:r>
      <w:r w:rsidR="008F0D79">
        <w:t>be included:</w:t>
      </w:r>
    </w:p>
    <w:p w14:paraId="1BD1E93A" w14:textId="17273A56" w:rsidR="008F0D79" w:rsidRDefault="008F0D79" w:rsidP="00C87065">
      <w:pPr>
        <w:pStyle w:val="ListBullet"/>
        <w:numPr>
          <w:ilvl w:val="1"/>
          <w:numId w:val="2"/>
        </w:numPr>
      </w:pPr>
      <w:r>
        <w:t>Asking speakers to introduce their name and organization at the beginning of presentations or conversations</w:t>
      </w:r>
    </w:p>
    <w:p w14:paraId="72DE500B" w14:textId="00C57581" w:rsidR="00FF671C" w:rsidRDefault="008F0D79" w:rsidP="00C87065">
      <w:pPr>
        <w:pStyle w:val="ListBullet"/>
        <w:numPr>
          <w:ilvl w:val="1"/>
          <w:numId w:val="2"/>
        </w:numPr>
      </w:pPr>
      <w:r>
        <w:t>If there will be presentation</w:t>
      </w:r>
      <w:r w:rsidR="0078321A">
        <w:t xml:space="preserve"> slides</w:t>
      </w:r>
      <w:r>
        <w:t xml:space="preserve"> or visual media, </w:t>
      </w:r>
      <w:r w:rsidR="00DE7E9C">
        <w:t xml:space="preserve">providing </w:t>
      </w:r>
      <w:r>
        <w:t>a reminder to describe these in words</w:t>
      </w:r>
    </w:p>
    <w:p w14:paraId="3E733F92" w14:textId="2C34BF04" w:rsidR="00FF671C" w:rsidRDefault="00721430" w:rsidP="00C87065">
      <w:pPr>
        <w:pStyle w:val="ListBullet"/>
        <w:numPr>
          <w:ilvl w:val="1"/>
          <w:numId w:val="2"/>
        </w:numPr>
      </w:pPr>
      <w:r>
        <w:t>The</w:t>
      </w:r>
      <w:r w:rsidR="00FF671C">
        <w:t xml:space="preserve"> information</w:t>
      </w:r>
      <w:r w:rsidR="008F0DA6">
        <w:t xml:space="preserve"> above</w:t>
      </w:r>
      <w:r w:rsidR="00FF671C">
        <w:t xml:space="preserve"> on accommodations for job </w:t>
      </w:r>
      <w:r w:rsidR="008F0DA6">
        <w:t>seekers</w:t>
      </w:r>
      <w:r w:rsidR="00640032">
        <w:t xml:space="preserve"> should be </w:t>
      </w:r>
      <w:r w:rsidR="0092455E">
        <w:t>tailored to and shared with</w:t>
      </w:r>
      <w:r w:rsidR="00640032">
        <w:t xml:space="preserve"> other participant</w:t>
      </w:r>
      <w:r w:rsidR="00F31FF8">
        <w:t>s</w:t>
      </w:r>
      <w:r w:rsidR="00DE7E9C">
        <w:t xml:space="preserve"> </w:t>
      </w:r>
      <w:r w:rsidR="00F13441">
        <w:t xml:space="preserve">as well </w:t>
      </w:r>
      <w:r w:rsidR="00DE7E9C">
        <w:t>(e.g., employers, staff)</w:t>
      </w:r>
      <w:r w:rsidR="00F13441">
        <w:t>. This can ensure that everyone, regardless of their role, receive</w:t>
      </w:r>
      <w:r w:rsidR="00E613AE">
        <w:t>s</w:t>
      </w:r>
      <w:r w:rsidR="00F13441">
        <w:t xml:space="preserve"> the accommodations that they need.</w:t>
      </w:r>
    </w:p>
    <w:p w14:paraId="793EF138" w14:textId="77777777" w:rsidR="0095508E" w:rsidRDefault="0095508E" w:rsidP="0095508E">
      <w:pPr>
        <w:pStyle w:val="ListBullet"/>
      </w:pPr>
    </w:p>
    <w:p w14:paraId="23EF5C86" w14:textId="4C2F0575" w:rsidR="00FF6DF1" w:rsidRDefault="00FF6DF1" w:rsidP="000A5240">
      <w:pPr>
        <w:pStyle w:val="Heading2"/>
      </w:pPr>
      <w:bookmarkStart w:id="11" w:name="_Toc198635131"/>
      <w:r>
        <w:t>Local Transportation and Accessibility</w:t>
      </w:r>
      <w:r w:rsidR="00E26253">
        <w:t>:</w:t>
      </w:r>
      <w:r>
        <w:t xml:space="preserve"> Getting to the Event</w:t>
      </w:r>
      <w:bookmarkEnd w:id="11"/>
    </w:p>
    <w:p w14:paraId="30BD4E4F" w14:textId="77777777" w:rsidR="00FF6DF1" w:rsidRPr="00F31F47" w:rsidRDefault="00FF6DF1" w:rsidP="00FF6DF1"/>
    <w:p w14:paraId="6971E711" w14:textId="68D4A036" w:rsidR="00FF6DF1" w:rsidRDefault="00FF6DF1" w:rsidP="00C87065">
      <w:pPr>
        <w:pStyle w:val="ListBullet"/>
        <w:numPr>
          <w:ilvl w:val="0"/>
          <w:numId w:val="3"/>
        </w:numPr>
        <w:ind w:left="426" w:hanging="426"/>
      </w:pPr>
      <w:r w:rsidRPr="00F31F47">
        <w:rPr>
          <w:b/>
          <w:bCs/>
        </w:rPr>
        <w:t>Identifying and Planning for Transportation Needs:</w:t>
      </w:r>
      <w:r>
        <w:rPr>
          <w:b/>
          <w:bCs/>
        </w:rPr>
        <w:t xml:space="preserve"> </w:t>
      </w:r>
      <w:r>
        <w:t xml:space="preserve">Conventional public transit is often not fully accessible, and accessible transportation </w:t>
      </w:r>
      <w:r w:rsidR="00E76DDD">
        <w:t xml:space="preserve">often </w:t>
      </w:r>
      <w:r>
        <w:t>requires advance</w:t>
      </w:r>
      <w:r w:rsidR="00E76DDD">
        <w:t>d</w:t>
      </w:r>
      <w:r>
        <w:t xml:space="preserve"> reservation. </w:t>
      </w:r>
      <w:r w:rsidRPr="000A1E56">
        <w:t>Specialized public transit (SPT) or paratransit services vary widely</w:t>
      </w:r>
      <w:r>
        <w:t xml:space="preserve"> depending on locality. For instance, </w:t>
      </w:r>
      <w:r w:rsidRPr="000A1E56">
        <w:t xml:space="preserve">some SPT services allow ride requests 24 hours in advance, but other services require that riders make ride requests </w:t>
      </w:r>
      <w:r w:rsidRPr="00124442">
        <w:t>7 to 14 days</w:t>
      </w:r>
      <w:r w:rsidRPr="000A1E56">
        <w:t xml:space="preserve"> in advance.</w:t>
      </w:r>
      <w:r>
        <w:rPr>
          <w:rStyle w:val="FootnoteReference"/>
          <w:b/>
          <w:bCs/>
        </w:rPr>
        <w:t xml:space="preserve"> </w:t>
      </w:r>
      <w:r>
        <w:t>Similarly, in larger urban cities</w:t>
      </w:r>
      <w:r w:rsidR="00DE7E9C">
        <w:t>,</w:t>
      </w:r>
      <w:r>
        <w:t xml:space="preserve"> accessible taxis may be available through same day on-demand requests, but in smaller cities</w:t>
      </w:r>
      <w:r w:rsidR="00DE7E9C">
        <w:t>,</w:t>
      </w:r>
      <w:r>
        <w:t xml:space="preserve"> accessible taxis </w:t>
      </w:r>
      <w:r w:rsidR="001F36A1">
        <w:t xml:space="preserve">may </w:t>
      </w:r>
      <w:r w:rsidR="00703515">
        <w:t>be</w:t>
      </w:r>
      <w:r>
        <w:t xml:space="preserve"> limited and require reservation 24 to 48 hours in advance. Make sure to provide participants with information on the career </w:t>
      </w:r>
      <w:proofErr w:type="spellStart"/>
      <w:r>
        <w:t>fair</w:t>
      </w:r>
      <w:proofErr w:type="spellEnd"/>
      <w:r>
        <w:t xml:space="preserve"> well in advance so that they can secure transportation to the event.</w:t>
      </w:r>
    </w:p>
    <w:p w14:paraId="7413F65A" w14:textId="77777777" w:rsidR="0095508E" w:rsidRDefault="0095508E" w:rsidP="0095508E">
      <w:pPr>
        <w:pStyle w:val="ListBullet"/>
      </w:pPr>
    </w:p>
    <w:p w14:paraId="728B9593" w14:textId="5F747EF6" w:rsidR="0095508E" w:rsidRPr="00697B9C" w:rsidRDefault="00CF6694" w:rsidP="000A5240">
      <w:pPr>
        <w:pStyle w:val="Heading2"/>
      </w:pPr>
      <w:bookmarkStart w:id="12" w:name="_Toc198635132"/>
      <w:r w:rsidRPr="00697B9C">
        <w:t xml:space="preserve">Preparing for </w:t>
      </w:r>
      <w:r w:rsidR="0095508E" w:rsidRPr="00697B9C">
        <w:t>Accessibility at the Event</w:t>
      </w:r>
      <w:bookmarkEnd w:id="12"/>
    </w:p>
    <w:p w14:paraId="4CC446C8" w14:textId="77777777" w:rsidR="00D33C08" w:rsidRPr="00697B9C" w:rsidRDefault="00D33C08" w:rsidP="00D33C08"/>
    <w:p w14:paraId="5B6B4284" w14:textId="01FBDB13" w:rsidR="00911CB3" w:rsidRPr="00B31C58" w:rsidRDefault="00D33C08" w:rsidP="00C87065">
      <w:pPr>
        <w:pStyle w:val="ListParagraph"/>
        <w:numPr>
          <w:ilvl w:val="0"/>
          <w:numId w:val="8"/>
        </w:numPr>
        <w:rPr>
          <w:b/>
          <w:bCs/>
        </w:rPr>
      </w:pPr>
      <w:r w:rsidRPr="00697B9C">
        <w:rPr>
          <w:b/>
          <w:bCs/>
        </w:rPr>
        <w:t>Communication</w:t>
      </w:r>
      <w:r w:rsidR="00A00443">
        <w:rPr>
          <w:b/>
          <w:bCs/>
        </w:rPr>
        <w:t xml:space="preserve"> Access</w:t>
      </w:r>
      <w:r w:rsidR="00911CB3">
        <w:rPr>
          <w:b/>
          <w:bCs/>
        </w:rPr>
        <w:t xml:space="preserve">: </w:t>
      </w:r>
      <w:r w:rsidR="00911CB3">
        <w:t xml:space="preserve">There are several </w:t>
      </w:r>
      <w:r w:rsidR="005A1BE6">
        <w:t>ways to</w:t>
      </w:r>
      <w:r w:rsidR="00911CB3">
        <w:t xml:space="preserve"> make your event inclusive of members of the Deaf and hard-of-hearing community</w:t>
      </w:r>
      <w:r w:rsidR="00706BE5">
        <w:t xml:space="preserve">, along with </w:t>
      </w:r>
      <w:r w:rsidR="004C255E">
        <w:t xml:space="preserve">people </w:t>
      </w:r>
      <w:r w:rsidR="00706BE5">
        <w:t xml:space="preserve">who </w:t>
      </w:r>
      <w:r w:rsidR="00D75454">
        <w:t>are blind or have low vision</w:t>
      </w:r>
      <w:r w:rsidR="00706BE5">
        <w:t>,</w:t>
      </w:r>
      <w:r w:rsidR="00A00443">
        <w:t xml:space="preserve"> as well as many other participants</w:t>
      </w:r>
      <w:r w:rsidR="00911CB3">
        <w:t>. Some suggestions</w:t>
      </w:r>
      <w:r w:rsidR="00424C3E">
        <w:t xml:space="preserve"> on communication access include</w:t>
      </w:r>
      <w:r w:rsidR="00911CB3">
        <w:t>:</w:t>
      </w:r>
      <w:r w:rsidR="00911CB3">
        <w:rPr>
          <w:b/>
          <w:bCs/>
        </w:rPr>
        <w:br/>
      </w:r>
    </w:p>
    <w:p w14:paraId="102AB4FB" w14:textId="7BBD0BBE" w:rsidR="00CE67BB" w:rsidRDefault="00CE67BB" w:rsidP="00C87065">
      <w:pPr>
        <w:pStyle w:val="ListParagraph"/>
        <w:numPr>
          <w:ilvl w:val="1"/>
          <w:numId w:val="8"/>
        </w:numPr>
        <w:rPr>
          <w:b/>
          <w:bCs/>
        </w:rPr>
      </w:pPr>
      <w:r>
        <w:rPr>
          <w:b/>
          <w:bCs/>
        </w:rPr>
        <w:t xml:space="preserve">Sharing materials: </w:t>
      </w:r>
      <w:r>
        <w:t>Materials such as PowerPoint slides may be shared beforehand in print and</w:t>
      </w:r>
      <w:r w:rsidR="00706BE5">
        <w:t xml:space="preserve"> in </w:t>
      </w:r>
      <w:r>
        <w:t>audio form</w:t>
      </w:r>
      <w:r w:rsidR="00BC0E79">
        <w:t>at</w:t>
      </w:r>
      <w:r w:rsidR="00706BE5">
        <w:t xml:space="preserve"> (e.g., a </w:t>
      </w:r>
      <w:r w:rsidR="00706BE5">
        <w:lastRenderedPageBreak/>
        <w:t>recording of someone presenting the PowerPoint along with a transcript of that recording) when possible</w:t>
      </w:r>
      <w:r>
        <w:t xml:space="preserve">. </w:t>
      </w:r>
      <w:r w:rsidR="00706BE5">
        <w:t xml:space="preserve">Please also see the ‘Document access’ section below.  </w:t>
      </w:r>
      <w:r>
        <w:br/>
      </w:r>
    </w:p>
    <w:p w14:paraId="2C092E87" w14:textId="5AED2D19" w:rsidR="00D33C08" w:rsidRPr="00911CB3" w:rsidRDefault="007D3142" w:rsidP="00C87065">
      <w:pPr>
        <w:pStyle w:val="ListParagraph"/>
        <w:numPr>
          <w:ilvl w:val="1"/>
          <w:numId w:val="8"/>
        </w:numPr>
        <w:rPr>
          <w:b/>
          <w:bCs/>
        </w:rPr>
      </w:pPr>
      <w:r w:rsidRPr="00B31C58">
        <w:rPr>
          <w:b/>
          <w:bCs/>
        </w:rPr>
        <w:t>S</w:t>
      </w:r>
      <w:r w:rsidR="00911CB3" w:rsidRPr="00B31C58">
        <w:rPr>
          <w:b/>
          <w:bCs/>
        </w:rPr>
        <w:t>ign language interpreters</w:t>
      </w:r>
      <w:r w:rsidR="00830EA9" w:rsidRPr="00B31C58">
        <w:rPr>
          <w:b/>
          <w:bCs/>
        </w:rPr>
        <w:t>:</w:t>
      </w:r>
      <w:r w:rsidR="00EC4640" w:rsidRPr="00B31C58">
        <w:t xml:space="preserve"> </w:t>
      </w:r>
      <w:r w:rsidR="00B31C58" w:rsidRPr="00B31C58">
        <w:t xml:space="preserve">These </w:t>
      </w:r>
      <w:r w:rsidR="009B69D3" w:rsidRPr="00B31C58">
        <w:t xml:space="preserve">professionals may need to be </w:t>
      </w:r>
      <w:r w:rsidR="00B31C58" w:rsidRPr="00B31C58">
        <w:t>contacted</w:t>
      </w:r>
      <w:r w:rsidR="009B69D3" w:rsidRPr="00B31C58">
        <w:t xml:space="preserve"> </w:t>
      </w:r>
      <w:r w:rsidR="00B31C58" w:rsidRPr="00B31C58">
        <w:t>several weeks in advance</w:t>
      </w:r>
      <w:r w:rsidR="00EF494C">
        <w:t xml:space="preserve"> of the event</w:t>
      </w:r>
      <w:r w:rsidR="009B69D3" w:rsidRPr="00B31C58">
        <w:t xml:space="preserve">. Depending on the length of the event, two or more sign language interpreters may be needed. </w:t>
      </w:r>
      <w:r w:rsidR="00A039A0" w:rsidRPr="00B31C58">
        <w:t>If there is a shortage of local interpreters</w:t>
      </w:r>
      <w:r w:rsidR="00FC2037">
        <w:t>,</w:t>
      </w:r>
      <w:r w:rsidR="00A039A0" w:rsidRPr="00D33C08">
        <w:t xml:space="preserve"> even</w:t>
      </w:r>
      <w:r w:rsidR="00FC654C" w:rsidRPr="00D33C08">
        <w:t>t</w:t>
      </w:r>
      <w:r w:rsidR="00A039A0" w:rsidRPr="00D33C08">
        <w:t xml:space="preserve"> planners can consider providing Video Remote Interpreting (VRI). VRI is </w:t>
      </w:r>
      <w:r w:rsidR="00244471">
        <w:t xml:space="preserve">a </w:t>
      </w:r>
      <w:r w:rsidR="00A039A0" w:rsidRPr="00D33C08">
        <w:t xml:space="preserve">service that </w:t>
      </w:r>
      <w:r w:rsidR="00FC2037">
        <w:t>connects</w:t>
      </w:r>
      <w:r w:rsidR="00FC2037" w:rsidRPr="00D33C08">
        <w:t xml:space="preserve"> </w:t>
      </w:r>
      <w:r w:rsidR="006E7E8C">
        <w:t>participants</w:t>
      </w:r>
      <w:r w:rsidR="00BB5AD3" w:rsidRPr="00D33C08">
        <w:t xml:space="preserve"> </w:t>
      </w:r>
      <w:r w:rsidR="00C057DF">
        <w:t>with</w:t>
      </w:r>
      <w:r w:rsidR="00A039A0" w:rsidRPr="00D33C08">
        <w:t xml:space="preserve"> a sign language interpreter </w:t>
      </w:r>
      <w:r w:rsidR="005A3862">
        <w:t>online.</w:t>
      </w:r>
      <w:r w:rsidR="00D33C08">
        <w:br/>
      </w:r>
    </w:p>
    <w:p w14:paraId="5D068BF2" w14:textId="00F0FC5A" w:rsidR="00D33C08" w:rsidRDefault="007D3142" w:rsidP="00C87065">
      <w:pPr>
        <w:pStyle w:val="ListParagraph"/>
        <w:numPr>
          <w:ilvl w:val="1"/>
          <w:numId w:val="8"/>
        </w:numPr>
      </w:pPr>
      <w:r>
        <w:rPr>
          <w:rStyle w:val="hgkelc"/>
          <w:b/>
          <w:bCs/>
        </w:rPr>
        <w:t>L</w:t>
      </w:r>
      <w:r w:rsidR="009B60DE" w:rsidRPr="009B60DE">
        <w:rPr>
          <w:rStyle w:val="hgkelc"/>
          <w:b/>
          <w:bCs/>
        </w:rPr>
        <w:t>ive close</w:t>
      </w:r>
      <w:r w:rsidR="00FC2037">
        <w:rPr>
          <w:rStyle w:val="hgkelc"/>
          <w:b/>
          <w:bCs/>
        </w:rPr>
        <w:t>d</w:t>
      </w:r>
      <w:r w:rsidR="009B60DE" w:rsidRPr="009B60DE">
        <w:rPr>
          <w:rStyle w:val="hgkelc"/>
          <w:b/>
          <w:bCs/>
        </w:rPr>
        <w:t>-caption transcription</w:t>
      </w:r>
      <w:r w:rsidR="001C1017" w:rsidRPr="002720E6">
        <w:rPr>
          <w:rStyle w:val="hgkelc"/>
          <w:b/>
          <w:bCs/>
          <w:lang w:val="en"/>
        </w:rPr>
        <w:t>:</w:t>
      </w:r>
      <w:r w:rsidR="001C1017" w:rsidRPr="00D33C08">
        <w:rPr>
          <w:rStyle w:val="hgkelc"/>
          <w:lang w:val="en"/>
        </w:rPr>
        <w:t xml:space="preserve"> </w:t>
      </w:r>
      <w:r w:rsidR="007F1EAF" w:rsidRPr="00D33C08">
        <w:rPr>
          <w:rStyle w:val="hgkelc"/>
          <w:lang w:val="en"/>
        </w:rPr>
        <w:t xml:space="preserve">Communication Access Realtime Translation (CART) is </w:t>
      </w:r>
      <w:r w:rsidR="009E7102" w:rsidRPr="00D33C08">
        <w:rPr>
          <w:rStyle w:val="hgkelc"/>
          <w:lang w:val="en"/>
        </w:rPr>
        <w:t>performed by humans who provide a live</w:t>
      </w:r>
      <w:r w:rsidR="007F1EAF" w:rsidRPr="00D33C08">
        <w:rPr>
          <w:rStyle w:val="hgkelc"/>
          <w:lang w:val="en"/>
        </w:rPr>
        <w:t>, word-for-word transcript</w:t>
      </w:r>
      <w:r w:rsidR="00AF1732" w:rsidRPr="00D33C08">
        <w:rPr>
          <w:rStyle w:val="hgkelc"/>
          <w:lang w:val="en"/>
        </w:rPr>
        <w:t xml:space="preserve">, </w:t>
      </w:r>
      <w:r w:rsidR="001C1017" w:rsidRPr="00D33C08">
        <w:rPr>
          <w:rStyle w:val="hgkelc"/>
          <w:lang w:val="en"/>
        </w:rPr>
        <w:t>convert</w:t>
      </w:r>
      <w:r w:rsidR="00AF1732" w:rsidRPr="00D33C08">
        <w:rPr>
          <w:rStyle w:val="hgkelc"/>
          <w:lang w:val="en"/>
        </w:rPr>
        <w:t>ing</w:t>
      </w:r>
      <w:r w:rsidR="001C1017" w:rsidRPr="00D33C08">
        <w:rPr>
          <w:rStyle w:val="hgkelc"/>
          <w:lang w:val="en"/>
        </w:rPr>
        <w:t xml:space="preserve"> </w:t>
      </w:r>
      <w:r w:rsidR="007F1EAF" w:rsidRPr="00D33C08">
        <w:rPr>
          <w:rStyle w:val="hgkelc"/>
          <w:lang w:val="en"/>
        </w:rPr>
        <w:t xml:space="preserve">speech to text </w:t>
      </w:r>
      <w:r w:rsidR="0041661D" w:rsidRPr="00D33C08">
        <w:rPr>
          <w:rStyle w:val="hgkelc"/>
          <w:lang w:val="en"/>
        </w:rPr>
        <w:t>(</w:t>
      </w:r>
      <w:proofErr w:type="gramStart"/>
      <w:r w:rsidR="0041661D" w:rsidRPr="00D33C08">
        <w:rPr>
          <w:rStyle w:val="hgkelc"/>
          <w:lang w:val="en"/>
        </w:rPr>
        <w:t>similar to</w:t>
      </w:r>
      <w:proofErr w:type="gramEnd"/>
      <w:r w:rsidR="0041661D" w:rsidRPr="00D33C08">
        <w:rPr>
          <w:rStyle w:val="hgkelc"/>
          <w:lang w:val="en"/>
        </w:rPr>
        <w:t xml:space="preserve"> close</w:t>
      </w:r>
      <w:r w:rsidR="00FC2037">
        <w:rPr>
          <w:rStyle w:val="hgkelc"/>
          <w:lang w:val="en"/>
        </w:rPr>
        <w:t xml:space="preserve">d </w:t>
      </w:r>
      <w:r w:rsidR="0041661D" w:rsidRPr="00D33C08">
        <w:rPr>
          <w:rStyle w:val="hgkelc"/>
          <w:lang w:val="en"/>
        </w:rPr>
        <w:t xml:space="preserve">captions on a video screen) </w:t>
      </w:r>
      <w:r w:rsidR="007F1EAF" w:rsidRPr="00D33C08">
        <w:rPr>
          <w:rStyle w:val="hgkelc"/>
          <w:lang w:val="en"/>
        </w:rPr>
        <w:t xml:space="preserve">so that </w:t>
      </w:r>
      <w:r w:rsidR="00AF1732" w:rsidRPr="00D33C08">
        <w:rPr>
          <w:rStyle w:val="hgkelc"/>
          <w:lang w:val="en"/>
        </w:rPr>
        <w:t>participants</w:t>
      </w:r>
      <w:r w:rsidR="007F1EAF" w:rsidRPr="00D33C08">
        <w:rPr>
          <w:rStyle w:val="hgkelc"/>
          <w:lang w:val="en"/>
        </w:rPr>
        <w:t xml:space="preserve"> can read what is being </w:t>
      </w:r>
      <w:r w:rsidR="00B7376C">
        <w:rPr>
          <w:rStyle w:val="hgkelc"/>
          <w:lang w:val="en"/>
        </w:rPr>
        <w:t>shared</w:t>
      </w:r>
      <w:r w:rsidR="007F1EAF" w:rsidRPr="00D33C08">
        <w:rPr>
          <w:rStyle w:val="hgkelc"/>
          <w:lang w:val="en"/>
        </w:rPr>
        <w:t xml:space="preserve"> during an event.</w:t>
      </w:r>
      <w:r w:rsidR="00D33C08">
        <w:br/>
      </w:r>
    </w:p>
    <w:p w14:paraId="60B20A9E" w14:textId="691032A6" w:rsidR="00706BE5" w:rsidRDefault="00A00443" w:rsidP="00706BE5">
      <w:pPr>
        <w:pStyle w:val="ListParagraph"/>
        <w:numPr>
          <w:ilvl w:val="1"/>
          <w:numId w:val="8"/>
        </w:numPr>
        <w:rPr>
          <w:rFonts w:cs="Arial"/>
          <w:szCs w:val="28"/>
        </w:rPr>
      </w:pPr>
      <w:r w:rsidRPr="005A1BE6">
        <w:rPr>
          <w:rFonts w:cs="Arial"/>
          <w:b/>
          <w:bCs/>
          <w:szCs w:val="28"/>
        </w:rPr>
        <w:t xml:space="preserve">FM </w:t>
      </w:r>
      <w:r w:rsidR="00386D5A">
        <w:rPr>
          <w:rFonts w:cs="Arial"/>
          <w:b/>
          <w:bCs/>
          <w:szCs w:val="28"/>
        </w:rPr>
        <w:t>s</w:t>
      </w:r>
      <w:r w:rsidRPr="005A1BE6">
        <w:rPr>
          <w:rFonts w:cs="Arial"/>
          <w:b/>
          <w:bCs/>
          <w:szCs w:val="28"/>
        </w:rPr>
        <w:t xml:space="preserve">ystems for </w:t>
      </w:r>
      <w:r w:rsidR="00386D5A">
        <w:rPr>
          <w:rFonts w:cs="Arial"/>
          <w:b/>
          <w:bCs/>
          <w:szCs w:val="28"/>
        </w:rPr>
        <w:t>i</w:t>
      </w:r>
      <w:r w:rsidRPr="005A1BE6">
        <w:rPr>
          <w:rFonts w:cs="Arial"/>
          <w:b/>
          <w:bCs/>
          <w:szCs w:val="28"/>
        </w:rPr>
        <w:t>n-</w:t>
      </w:r>
      <w:r w:rsidR="00386D5A">
        <w:rPr>
          <w:rFonts w:cs="Arial"/>
          <w:b/>
          <w:bCs/>
          <w:szCs w:val="28"/>
        </w:rPr>
        <w:t>p</w:t>
      </w:r>
      <w:r w:rsidRPr="005A1BE6">
        <w:rPr>
          <w:rFonts w:cs="Arial"/>
          <w:b/>
          <w:bCs/>
          <w:szCs w:val="28"/>
        </w:rPr>
        <w:t xml:space="preserve">erson </w:t>
      </w:r>
      <w:r w:rsidR="00386D5A">
        <w:rPr>
          <w:rFonts w:cs="Arial"/>
          <w:b/>
          <w:bCs/>
          <w:szCs w:val="28"/>
        </w:rPr>
        <w:t>s</w:t>
      </w:r>
      <w:r w:rsidRPr="005A1BE6">
        <w:rPr>
          <w:rFonts w:cs="Arial"/>
          <w:b/>
          <w:bCs/>
          <w:szCs w:val="28"/>
        </w:rPr>
        <w:t xml:space="preserve">ound </w:t>
      </w:r>
      <w:r w:rsidR="00386D5A">
        <w:rPr>
          <w:rFonts w:cs="Arial"/>
          <w:b/>
          <w:bCs/>
          <w:szCs w:val="28"/>
        </w:rPr>
        <w:t>q</w:t>
      </w:r>
      <w:r w:rsidRPr="005A1BE6">
        <w:rPr>
          <w:rFonts w:cs="Arial"/>
          <w:b/>
          <w:bCs/>
          <w:szCs w:val="28"/>
        </w:rPr>
        <w:t>ualit</w:t>
      </w:r>
      <w:r w:rsidR="00C56B5D">
        <w:rPr>
          <w:rFonts w:cs="Arial"/>
          <w:b/>
          <w:bCs/>
          <w:szCs w:val="28"/>
        </w:rPr>
        <w:t>y</w:t>
      </w:r>
      <w:r w:rsidR="00E5723A" w:rsidRPr="009A622B">
        <w:rPr>
          <w:rFonts w:cs="Arial"/>
          <w:b/>
          <w:bCs/>
          <w:szCs w:val="28"/>
        </w:rPr>
        <w:t>:</w:t>
      </w:r>
      <w:r w:rsidR="002D5613" w:rsidRPr="00D33C08">
        <w:rPr>
          <w:rFonts w:cs="Arial"/>
          <w:szCs w:val="28"/>
        </w:rPr>
        <w:t xml:space="preserve"> An FM (frequency modulated) system is used </w:t>
      </w:r>
      <w:r w:rsidR="00FC2037">
        <w:rPr>
          <w:rFonts w:cs="Arial"/>
          <w:szCs w:val="28"/>
        </w:rPr>
        <w:t>for helping</w:t>
      </w:r>
      <w:r w:rsidR="000A14F7">
        <w:rPr>
          <w:rFonts w:cs="Arial"/>
          <w:szCs w:val="28"/>
        </w:rPr>
        <w:t xml:space="preserve"> </w:t>
      </w:r>
      <w:r w:rsidR="00B2649F">
        <w:rPr>
          <w:rFonts w:cs="Arial"/>
          <w:szCs w:val="28"/>
        </w:rPr>
        <w:t xml:space="preserve">participants </w:t>
      </w:r>
      <w:r w:rsidR="002D5613" w:rsidRPr="00D33C08">
        <w:rPr>
          <w:rFonts w:cs="Arial"/>
          <w:szCs w:val="28"/>
        </w:rPr>
        <w:t>listen in noisy places, such as conference room</w:t>
      </w:r>
      <w:r w:rsidR="00B455DB">
        <w:rPr>
          <w:rFonts w:cs="Arial"/>
          <w:szCs w:val="28"/>
        </w:rPr>
        <w:t>s</w:t>
      </w:r>
      <w:r w:rsidR="002D5613" w:rsidRPr="00D33C08">
        <w:rPr>
          <w:rFonts w:cs="Arial"/>
          <w:szCs w:val="28"/>
        </w:rPr>
        <w:t xml:space="preserve">. </w:t>
      </w:r>
      <w:r w:rsidR="00744D56" w:rsidRPr="00D33C08">
        <w:rPr>
          <w:rFonts w:cs="Arial"/>
          <w:szCs w:val="28"/>
        </w:rPr>
        <w:t>The microphone/transmitter (worn or held by a presenter) sends the speaker’s voice directly to the participant</w:t>
      </w:r>
      <w:r w:rsidR="00B2649F">
        <w:rPr>
          <w:rFonts w:cs="Arial"/>
          <w:szCs w:val="28"/>
        </w:rPr>
        <w:t>’</w:t>
      </w:r>
      <w:r w:rsidR="00FC2037">
        <w:rPr>
          <w:rFonts w:cs="Arial"/>
          <w:szCs w:val="28"/>
        </w:rPr>
        <w:t>s</w:t>
      </w:r>
      <w:r w:rsidR="00744D56" w:rsidRPr="00D33C08">
        <w:rPr>
          <w:rFonts w:cs="Arial"/>
          <w:szCs w:val="28"/>
        </w:rPr>
        <w:t xml:space="preserve"> </w:t>
      </w:r>
      <w:r w:rsidR="00AF46BB">
        <w:rPr>
          <w:rFonts w:cs="Arial"/>
          <w:szCs w:val="28"/>
        </w:rPr>
        <w:t>receiver</w:t>
      </w:r>
      <w:r w:rsidR="00706BE5">
        <w:rPr>
          <w:rFonts w:cs="Arial"/>
          <w:szCs w:val="28"/>
        </w:rPr>
        <w:t>.</w:t>
      </w:r>
    </w:p>
    <w:p w14:paraId="51516F5C" w14:textId="77777777" w:rsidR="00706BE5" w:rsidRDefault="00706BE5" w:rsidP="00706BE5">
      <w:pPr>
        <w:pStyle w:val="ListBullet"/>
      </w:pPr>
    </w:p>
    <w:p w14:paraId="6B1FD711" w14:textId="0E1A076A" w:rsidR="00706BE5" w:rsidRPr="00D2196C" w:rsidRDefault="00706BE5" w:rsidP="00D2196C">
      <w:pPr>
        <w:pStyle w:val="ListBullet"/>
        <w:numPr>
          <w:ilvl w:val="1"/>
          <w:numId w:val="8"/>
        </w:numPr>
        <w:rPr>
          <w:b/>
          <w:bCs/>
        </w:rPr>
      </w:pPr>
      <w:r w:rsidRPr="001A47DB">
        <w:rPr>
          <w:b/>
          <w:bCs/>
        </w:rPr>
        <w:t xml:space="preserve">VIP </w:t>
      </w:r>
      <w:r w:rsidR="007A40B7">
        <w:rPr>
          <w:b/>
          <w:bCs/>
        </w:rPr>
        <w:t>c</w:t>
      </w:r>
      <w:r w:rsidRPr="001A47DB">
        <w:rPr>
          <w:b/>
          <w:bCs/>
        </w:rPr>
        <w:t xml:space="preserve">ode </w:t>
      </w:r>
      <w:r w:rsidR="007A40B7">
        <w:rPr>
          <w:b/>
          <w:bCs/>
        </w:rPr>
        <w:t>r</w:t>
      </w:r>
      <w:r w:rsidRPr="001A47DB">
        <w:rPr>
          <w:b/>
          <w:bCs/>
        </w:rPr>
        <w:t>eader</w:t>
      </w:r>
      <w:r>
        <w:rPr>
          <w:b/>
          <w:bCs/>
        </w:rPr>
        <w:t>:</w:t>
      </w:r>
      <w:r w:rsidR="00A912DE">
        <w:rPr>
          <w:b/>
          <w:bCs/>
        </w:rPr>
        <w:t xml:space="preserve"> </w:t>
      </w:r>
      <w:r w:rsidR="00A912DE">
        <w:t xml:space="preserve">An app that serves as a QR and barcode scanner, this was designed to aid </w:t>
      </w:r>
      <w:r w:rsidR="001A47DB">
        <w:t xml:space="preserve">people who are blind or </w:t>
      </w:r>
      <w:r w:rsidR="00796285">
        <w:t xml:space="preserve">have </w:t>
      </w:r>
      <w:r w:rsidR="001A47DB">
        <w:t>low vision</w:t>
      </w:r>
      <w:r w:rsidR="00A912DE">
        <w:t>. When opened, it detects any QR code or barcode present in the camera’s field of vision, making a sound to let a user know if the smart device/camera is getting closer to the</w:t>
      </w:r>
      <w:r w:rsidR="00641227">
        <w:t xml:space="preserve"> QR or barcode location </w:t>
      </w:r>
      <w:r w:rsidR="00A912DE">
        <w:t>to then direct the user to the corresponding webpage.</w:t>
      </w:r>
    </w:p>
    <w:p w14:paraId="08672521" w14:textId="77777777" w:rsidR="00D33C08" w:rsidRPr="00D33C08" w:rsidRDefault="00D33C08" w:rsidP="00D33C08">
      <w:pPr>
        <w:pStyle w:val="ListBullet"/>
      </w:pPr>
    </w:p>
    <w:p w14:paraId="5A4771B4" w14:textId="26767284" w:rsidR="00D33C08" w:rsidRPr="00A32A60" w:rsidRDefault="00D33C08" w:rsidP="00C87065">
      <w:pPr>
        <w:pStyle w:val="Bullet-K"/>
        <w:numPr>
          <w:ilvl w:val="0"/>
          <w:numId w:val="3"/>
        </w:numPr>
        <w:rPr>
          <w:b/>
          <w:bCs/>
        </w:rPr>
      </w:pPr>
      <w:r w:rsidRPr="00D33C08">
        <w:rPr>
          <w:b/>
          <w:bCs/>
        </w:rPr>
        <w:t>Document</w:t>
      </w:r>
      <w:r w:rsidR="003E0C30">
        <w:rPr>
          <w:b/>
          <w:bCs/>
        </w:rPr>
        <w:t xml:space="preserve"> </w:t>
      </w:r>
      <w:r w:rsidR="003E0C30" w:rsidRPr="00A32A60">
        <w:rPr>
          <w:b/>
          <w:bCs/>
        </w:rPr>
        <w:t>Access</w:t>
      </w:r>
      <w:r w:rsidRPr="00A32A60">
        <w:rPr>
          <w:b/>
          <w:bCs/>
        </w:rPr>
        <w:t>:</w:t>
      </w:r>
      <w:r w:rsidR="00562FCE" w:rsidRPr="00A32A60">
        <w:rPr>
          <w:b/>
          <w:bCs/>
        </w:rPr>
        <w:t xml:space="preserve"> </w:t>
      </w:r>
      <w:r w:rsidR="00562FCE" w:rsidRPr="00A32A60">
        <w:t xml:space="preserve">Documents are </w:t>
      </w:r>
      <w:r w:rsidR="004A5927">
        <w:t xml:space="preserve">often inaccessible. It is important to </w:t>
      </w:r>
      <w:r w:rsidR="000E11C7">
        <w:t>follow</w:t>
      </w:r>
      <w:r w:rsidR="004A5927">
        <w:t xml:space="preserve"> document accessibility guidelines. Collaborators sharing materials at the career fair should also be made aware of </w:t>
      </w:r>
      <w:r w:rsidR="005F0E83">
        <w:t xml:space="preserve">how to make </w:t>
      </w:r>
      <w:r w:rsidR="00D349EC">
        <w:t xml:space="preserve">and share </w:t>
      </w:r>
      <w:r w:rsidR="005F0E83">
        <w:t>accessible documents</w:t>
      </w:r>
      <w:r w:rsidR="00562FCE" w:rsidRPr="00A32A60">
        <w:t>:</w:t>
      </w:r>
      <w:r w:rsidRPr="00A32A60">
        <w:rPr>
          <w:b/>
          <w:bCs/>
        </w:rPr>
        <w:br/>
      </w:r>
    </w:p>
    <w:p w14:paraId="3D6E1645" w14:textId="65473D92" w:rsidR="00A32A60" w:rsidRPr="001A4387" w:rsidRDefault="00562FCE" w:rsidP="00C87065">
      <w:pPr>
        <w:pStyle w:val="Bullet-K"/>
        <w:numPr>
          <w:ilvl w:val="1"/>
          <w:numId w:val="3"/>
        </w:numPr>
      </w:pPr>
      <w:r w:rsidRPr="00A32A60">
        <w:rPr>
          <w:b/>
          <w:bCs/>
        </w:rPr>
        <w:t>Alternative document formats:</w:t>
      </w:r>
      <w:r w:rsidRPr="00A32A60">
        <w:t xml:space="preserve"> </w:t>
      </w:r>
      <w:r w:rsidR="0060436E" w:rsidRPr="00A32A60">
        <w:t>Alternative formats may include paper or digital documents with enlarge</w:t>
      </w:r>
      <w:r w:rsidR="00AC7086">
        <w:t>d</w:t>
      </w:r>
      <w:r w:rsidR="0060436E" w:rsidRPr="00A32A60">
        <w:t xml:space="preserve"> font sizes</w:t>
      </w:r>
      <w:r w:rsidR="00EE1E56" w:rsidRPr="00A32A60">
        <w:t xml:space="preserve"> and </w:t>
      </w:r>
      <w:r w:rsidR="0060436E" w:rsidRPr="00A32A60">
        <w:t>alternative font styles</w:t>
      </w:r>
      <w:r w:rsidR="00EE1E56" w:rsidRPr="00A32A60">
        <w:t xml:space="preserve">. </w:t>
      </w:r>
      <w:r w:rsidR="0060436E" w:rsidRPr="00A32A60">
        <w:t xml:space="preserve">Any graphics or images in event </w:t>
      </w:r>
      <w:r w:rsidR="0060436E" w:rsidRPr="00A32A60">
        <w:lastRenderedPageBreak/>
        <w:t xml:space="preserve">materials </w:t>
      </w:r>
      <w:r w:rsidR="00EE1E56" w:rsidRPr="00A32A60">
        <w:t xml:space="preserve">should </w:t>
      </w:r>
      <w:r w:rsidR="0060436E" w:rsidRPr="00A32A60">
        <w:t>include text descriptions</w:t>
      </w:r>
      <w:r w:rsidR="005710C0">
        <w:t xml:space="preserve"> (‘alt-text’).</w:t>
      </w:r>
      <w:r w:rsidR="00347611">
        <w:br/>
      </w:r>
    </w:p>
    <w:p w14:paraId="517826A5" w14:textId="58564ECF" w:rsidR="00496397" w:rsidRPr="006B5DA9" w:rsidRDefault="00662EFF" w:rsidP="00C87065">
      <w:pPr>
        <w:pStyle w:val="Bullet-K"/>
        <w:numPr>
          <w:ilvl w:val="1"/>
          <w:numId w:val="3"/>
        </w:numPr>
        <w:rPr>
          <w:color w:val="000000" w:themeColor="text1"/>
        </w:rPr>
      </w:pPr>
      <w:r w:rsidRPr="00662EFF">
        <w:rPr>
          <w:b/>
          <w:bCs/>
          <w:color w:val="000000" w:themeColor="text1"/>
        </w:rPr>
        <w:t>Editable documents</w:t>
      </w:r>
      <w:r w:rsidR="00C32F70" w:rsidRPr="00662EFF">
        <w:rPr>
          <w:b/>
          <w:bCs/>
          <w:color w:val="000000" w:themeColor="text1"/>
        </w:rPr>
        <w:t>:</w:t>
      </w:r>
      <w:r w:rsidR="00C32F70" w:rsidRPr="004A61A8">
        <w:rPr>
          <w:color w:val="000000" w:themeColor="text1"/>
        </w:rPr>
        <w:t xml:space="preserve"> </w:t>
      </w:r>
      <w:r w:rsidR="004A5927">
        <w:rPr>
          <w:color w:val="000000" w:themeColor="text1"/>
        </w:rPr>
        <w:t xml:space="preserve">Accessible documents are usually editable. This allows the individual to change the document to their needs. If possible, use </w:t>
      </w:r>
      <w:r w:rsidR="00BB7064">
        <w:rPr>
          <w:color w:val="000000" w:themeColor="text1"/>
        </w:rPr>
        <w:t>text</w:t>
      </w:r>
      <w:r w:rsidR="004A5927">
        <w:rPr>
          <w:color w:val="000000" w:themeColor="text1"/>
        </w:rPr>
        <w:t xml:space="preserve"> documents that </w:t>
      </w:r>
      <w:r w:rsidR="00C10A75">
        <w:rPr>
          <w:color w:val="000000" w:themeColor="text1"/>
        </w:rPr>
        <w:t>allow for</w:t>
      </w:r>
      <w:r w:rsidR="004A5927">
        <w:rPr>
          <w:color w:val="000000" w:themeColor="text1"/>
        </w:rPr>
        <w:t xml:space="preserve"> editable features. </w:t>
      </w:r>
      <w:r w:rsidR="00C10A75">
        <w:rPr>
          <w:color w:val="000000" w:themeColor="text1"/>
        </w:rPr>
        <w:t>P</w:t>
      </w:r>
      <w:r w:rsidR="004A5927">
        <w:rPr>
          <w:color w:val="000000" w:themeColor="text1"/>
        </w:rPr>
        <w:t xml:space="preserve">articipants </w:t>
      </w:r>
      <w:r w:rsidR="00C10A75">
        <w:rPr>
          <w:color w:val="000000" w:themeColor="text1"/>
        </w:rPr>
        <w:t xml:space="preserve">can then </w:t>
      </w:r>
      <w:r w:rsidR="004A5927">
        <w:rPr>
          <w:color w:val="000000" w:themeColor="text1"/>
        </w:rPr>
        <w:t>type note</w:t>
      </w:r>
      <w:r w:rsidR="00823907">
        <w:rPr>
          <w:color w:val="000000" w:themeColor="text1"/>
        </w:rPr>
        <w:t>s</w:t>
      </w:r>
      <w:r w:rsidR="004A5927">
        <w:rPr>
          <w:color w:val="000000" w:themeColor="text1"/>
        </w:rPr>
        <w:t xml:space="preserve">, </w:t>
      </w:r>
      <w:r w:rsidR="00C10A75">
        <w:rPr>
          <w:color w:val="000000" w:themeColor="text1"/>
        </w:rPr>
        <w:t xml:space="preserve">as well as </w:t>
      </w:r>
      <w:r w:rsidR="004A5927">
        <w:rPr>
          <w:color w:val="000000" w:themeColor="text1"/>
        </w:rPr>
        <w:t xml:space="preserve">change font sizes, colour, </w:t>
      </w:r>
      <w:r w:rsidR="00C10A75">
        <w:rPr>
          <w:color w:val="000000" w:themeColor="text1"/>
        </w:rPr>
        <w:t xml:space="preserve">type, </w:t>
      </w:r>
      <w:r w:rsidR="004A5927">
        <w:rPr>
          <w:color w:val="000000" w:themeColor="text1"/>
        </w:rPr>
        <w:t>text style</w:t>
      </w:r>
      <w:r w:rsidR="00823907">
        <w:rPr>
          <w:color w:val="000000" w:themeColor="text1"/>
        </w:rPr>
        <w:t>,</w:t>
      </w:r>
      <w:r w:rsidR="004A5927">
        <w:rPr>
          <w:color w:val="000000" w:themeColor="text1"/>
        </w:rPr>
        <w:t xml:space="preserve"> </w:t>
      </w:r>
      <w:r w:rsidR="00823907">
        <w:rPr>
          <w:color w:val="000000" w:themeColor="text1"/>
        </w:rPr>
        <w:t>and other elements</w:t>
      </w:r>
      <w:r w:rsidR="004A5927">
        <w:rPr>
          <w:color w:val="000000" w:themeColor="text1"/>
        </w:rPr>
        <w:t>.</w:t>
      </w:r>
      <w:r w:rsidR="00496397" w:rsidRPr="006B5DA9">
        <w:rPr>
          <w:color w:val="000000" w:themeColor="text1"/>
          <w:highlight w:val="yellow"/>
        </w:rPr>
        <w:br/>
      </w:r>
    </w:p>
    <w:p w14:paraId="682E7A46" w14:textId="21A3F672" w:rsidR="004A7964" w:rsidRPr="004A7964" w:rsidRDefault="00496397" w:rsidP="00C87065">
      <w:pPr>
        <w:pStyle w:val="ListBullet"/>
        <w:numPr>
          <w:ilvl w:val="0"/>
          <w:numId w:val="3"/>
        </w:numPr>
        <w:rPr>
          <w:b/>
          <w:bCs/>
          <w:color w:val="000000" w:themeColor="text1"/>
        </w:rPr>
      </w:pPr>
      <w:r w:rsidRPr="004A7964">
        <w:rPr>
          <w:b/>
          <w:bCs/>
          <w:color w:val="000000" w:themeColor="text1"/>
        </w:rPr>
        <w:t>Physical Location</w:t>
      </w:r>
      <w:r w:rsidR="00953D5F" w:rsidRPr="004A7964">
        <w:rPr>
          <w:b/>
          <w:bCs/>
          <w:color w:val="000000" w:themeColor="text1"/>
        </w:rPr>
        <w:t xml:space="preserve"> Access:</w:t>
      </w:r>
      <w:r w:rsidR="004A7964">
        <w:rPr>
          <w:b/>
          <w:bCs/>
          <w:color w:val="000000" w:themeColor="text1"/>
        </w:rPr>
        <w:br/>
      </w:r>
    </w:p>
    <w:p w14:paraId="032FC654" w14:textId="021A3378" w:rsidR="00496397" w:rsidRPr="00A256C2" w:rsidRDefault="00951B51" w:rsidP="00A256C2">
      <w:pPr>
        <w:pStyle w:val="ListBullet"/>
        <w:numPr>
          <w:ilvl w:val="1"/>
          <w:numId w:val="3"/>
        </w:numPr>
        <w:rPr>
          <w:b/>
          <w:bCs/>
          <w:color w:val="000000" w:themeColor="text1"/>
        </w:rPr>
      </w:pPr>
      <w:r w:rsidRPr="004A7964">
        <w:rPr>
          <w:b/>
          <w:bCs/>
          <w:color w:val="000000" w:themeColor="text1"/>
        </w:rPr>
        <w:t>Accessibility is more than a ramp</w:t>
      </w:r>
      <w:r w:rsidR="00953D5F" w:rsidRPr="004A7964">
        <w:rPr>
          <w:b/>
          <w:bCs/>
          <w:color w:val="000000" w:themeColor="text1"/>
        </w:rPr>
        <w:t>:</w:t>
      </w:r>
      <w:r w:rsidR="00953D5F" w:rsidRPr="004A7964">
        <w:rPr>
          <w:color w:val="000000" w:themeColor="text1"/>
        </w:rPr>
        <w:t xml:space="preserve"> </w:t>
      </w:r>
      <w:r w:rsidR="006D19B0" w:rsidRPr="004A7964">
        <w:rPr>
          <w:color w:val="000000" w:themeColor="text1"/>
        </w:rPr>
        <w:t>Make sure that your event is in an accessible space. This includes elements such as</w:t>
      </w:r>
      <w:r w:rsidR="005A4859">
        <w:rPr>
          <w:color w:val="000000" w:themeColor="text1"/>
        </w:rPr>
        <w:t xml:space="preserve"> </w:t>
      </w:r>
      <w:r w:rsidR="006D19B0" w:rsidRPr="00A256C2">
        <w:rPr>
          <w:color w:val="000000" w:themeColor="text1"/>
        </w:rPr>
        <w:t>ramps, elevator access, and automatic doors as well as braille and tactile signposting, easy to navigate hallways, accessible washrooms, wide doorways, accessible emergency devices (e.g., alarms with flashing lights, accessible help call buttons)</w:t>
      </w:r>
      <w:r w:rsidR="00D07C0E">
        <w:rPr>
          <w:color w:val="000000" w:themeColor="text1"/>
        </w:rPr>
        <w:t>,</w:t>
      </w:r>
      <w:r w:rsidR="006D19B0" w:rsidRPr="00A256C2">
        <w:rPr>
          <w:color w:val="000000" w:themeColor="text1"/>
        </w:rPr>
        <w:t xml:space="preserve"> and other features.</w:t>
      </w:r>
    </w:p>
    <w:p w14:paraId="6E306A50" w14:textId="77777777" w:rsidR="00036869" w:rsidRPr="004A7964" w:rsidRDefault="00036869" w:rsidP="00036869">
      <w:pPr>
        <w:pStyle w:val="ListBullet"/>
        <w:rPr>
          <w:b/>
          <w:bCs/>
          <w:color w:val="000000" w:themeColor="text1"/>
        </w:rPr>
      </w:pPr>
    </w:p>
    <w:p w14:paraId="1F631766" w14:textId="37856578" w:rsidR="00FE3E29" w:rsidRDefault="00FE3E29" w:rsidP="00C87065">
      <w:pPr>
        <w:pStyle w:val="ListBullet"/>
        <w:numPr>
          <w:ilvl w:val="0"/>
          <w:numId w:val="3"/>
        </w:numPr>
        <w:rPr>
          <w:b/>
          <w:bCs/>
          <w:color w:val="000000" w:themeColor="text1"/>
        </w:rPr>
      </w:pPr>
      <w:r>
        <w:rPr>
          <w:b/>
          <w:bCs/>
          <w:color w:val="000000" w:themeColor="text1"/>
        </w:rPr>
        <w:t>Scheduling Access:</w:t>
      </w:r>
      <w:r>
        <w:rPr>
          <w:b/>
          <w:bCs/>
          <w:color w:val="000000" w:themeColor="text1"/>
        </w:rPr>
        <w:br/>
      </w:r>
    </w:p>
    <w:p w14:paraId="7565ABC0" w14:textId="42353505" w:rsidR="00875507" w:rsidRPr="00F52C9E" w:rsidRDefault="00496397" w:rsidP="00C87065">
      <w:pPr>
        <w:pStyle w:val="ListBullet"/>
        <w:numPr>
          <w:ilvl w:val="1"/>
          <w:numId w:val="3"/>
        </w:numPr>
        <w:rPr>
          <w:b/>
          <w:bCs/>
          <w:color w:val="000000" w:themeColor="text1"/>
        </w:rPr>
      </w:pPr>
      <w:r w:rsidRPr="00496397">
        <w:rPr>
          <w:b/>
          <w:bCs/>
          <w:color w:val="000000" w:themeColor="text1"/>
        </w:rPr>
        <w:t>Breaks</w:t>
      </w:r>
      <w:r w:rsidR="00FE3E29">
        <w:rPr>
          <w:b/>
          <w:bCs/>
          <w:color w:val="000000" w:themeColor="text1"/>
        </w:rPr>
        <w:t xml:space="preserve">: </w:t>
      </w:r>
      <w:r w:rsidR="00875507" w:rsidRPr="00FE3E29">
        <w:rPr>
          <w:color w:val="000000" w:themeColor="text1"/>
        </w:rPr>
        <w:t xml:space="preserve">It is important to provide </w:t>
      </w:r>
      <w:r w:rsidR="008F40E4">
        <w:rPr>
          <w:color w:val="000000" w:themeColor="text1"/>
        </w:rPr>
        <w:t xml:space="preserve">opportunities for </w:t>
      </w:r>
      <w:r w:rsidR="00875507" w:rsidRPr="00FE3E29">
        <w:rPr>
          <w:color w:val="000000" w:themeColor="text1"/>
        </w:rPr>
        <w:t xml:space="preserve">short breaks periodically </w:t>
      </w:r>
      <w:r w:rsidR="0004258C">
        <w:rPr>
          <w:color w:val="000000" w:themeColor="text1"/>
        </w:rPr>
        <w:t>in</w:t>
      </w:r>
      <w:r w:rsidR="00875507" w:rsidRPr="00FE3E29">
        <w:rPr>
          <w:color w:val="000000" w:themeColor="text1"/>
        </w:rPr>
        <w:t xml:space="preserve"> the career fair schedule.</w:t>
      </w:r>
      <w:r w:rsidR="009C5F08">
        <w:rPr>
          <w:color w:val="000000" w:themeColor="text1"/>
        </w:rPr>
        <w:t xml:space="preserve"> It may also be beneficial to survey your job seekers and employers to determine what their needs are regarding breaks within the event structure.</w:t>
      </w:r>
      <w:r w:rsidR="00F52C9E">
        <w:rPr>
          <w:color w:val="000000" w:themeColor="text1"/>
        </w:rPr>
        <w:br/>
      </w:r>
    </w:p>
    <w:p w14:paraId="0F90D691" w14:textId="42842003" w:rsidR="00F52C9E" w:rsidRPr="00F52C9E" w:rsidRDefault="00F52C9E" w:rsidP="00C87065">
      <w:pPr>
        <w:pStyle w:val="Bullet-K"/>
        <w:numPr>
          <w:ilvl w:val="0"/>
          <w:numId w:val="3"/>
        </w:numPr>
        <w:rPr>
          <w:color w:val="000000" w:themeColor="text1"/>
        </w:rPr>
      </w:pPr>
      <w:r>
        <w:rPr>
          <w:b/>
          <w:bCs/>
          <w:color w:val="000000" w:themeColor="text1"/>
        </w:rPr>
        <w:t>Trial Run:</w:t>
      </w:r>
      <w:r>
        <w:rPr>
          <w:b/>
          <w:bCs/>
          <w:color w:val="000000" w:themeColor="text1"/>
        </w:rPr>
        <w:br/>
      </w:r>
    </w:p>
    <w:p w14:paraId="530E2AA1" w14:textId="71916F68" w:rsidR="00830E35" w:rsidRDefault="00F52C9E" w:rsidP="00C87065">
      <w:pPr>
        <w:pStyle w:val="Bullet-K"/>
        <w:numPr>
          <w:ilvl w:val="1"/>
          <w:numId w:val="3"/>
        </w:numPr>
        <w:rPr>
          <w:color w:val="000000" w:themeColor="text1"/>
        </w:rPr>
      </w:pPr>
      <w:r w:rsidRPr="00F52C9E">
        <w:rPr>
          <w:b/>
          <w:bCs/>
          <w:color w:val="000000" w:themeColor="text1"/>
        </w:rPr>
        <w:t>Pre-test technology:</w:t>
      </w:r>
      <w:r w:rsidRPr="003B7333">
        <w:rPr>
          <w:color w:val="000000" w:themeColor="text1"/>
        </w:rPr>
        <w:t xml:space="preserve"> Familiarize yourself with the accessibility features of </w:t>
      </w:r>
      <w:r w:rsidR="00CE0E09">
        <w:rPr>
          <w:color w:val="000000" w:themeColor="text1"/>
        </w:rPr>
        <w:t>the technology being used at your event</w:t>
      </w:r>
      <w:r w:rsidRPr="003B7333">
        <w:rPr>
          <w:color w:val="000000" w:themeColor="text1"/>
        </w:rPr>
        <w:t>.</w:t>
      </w:r>
      <w:r w:rsidR="00CE0E09">
        <w:rPr>
          <w:color w:val="000000" w:themeColor="text1"/>
        </w:rPr>
        <w:t xml:space="preserve"> If running a hybrid event, m</w:t>
      </w:r>
      <w:r w:rsidRPr="003B7333">
        <w:rPr>
          <w:color w:val="000000" w:themeColor="text1"/>
        </w:rPr>
        <w:t xml:space="preserve">ake sure </w:t>
      </w:r>
      <w:r w:rsidR="00C31AF8">
        <w:rPr>
          <w:color w:val="000000" w:themeColor="text1"/>
        </w:rPr>
        <w:t xml:space="preserve">that </w:t>
      </w:r>
      <w:r w:rsidRPr="003B7333">
        <w:rPr>
          <w:color w:val="000000" w:themeColor="text1"/>
        </w:rPr>
        <w:t xml:space="preserve">your platform has a call-in </w:t>
      </w:r>
      <w:r w:rsidR="00C31AF8">
        <w:rPr>
          <w:color w:val="000000" w:themeColor="text1"/>
        </w:rPr>
        <w:t xml:space="preserve">telephone </w:t>
      </w:r>
      <w:r w:rsidRPr="003B7333">
        <w:rPr>
          <w:color w:val="000000" w:themeColor="text1"/>
        </w:rPr>
        <w:t>option</w:t>
      </w:r>
      <w:r w:rsidR="00C31AF8">
        <w:rPr>
          <w:color w:val="000000" w:themeColor="text1"/>
        </w:rPr>
        <w:t>, and make participants aware of these options</w:t>
      </w:r>
      <w:r w:rsidRPr="003B7333">
        <w:rPr>
          <w:color w:val="000000" w:themeColor="text1"/>
        </w:rPr>
        <w:t>.</w:t>
      </w:r>
      <w:r w:rsidR="00C31AF8">
        <w:rPr>
          <w:color w:val="000000" w:themeColor="text1"/>
        </w:rPr>
        <w:t xml:space="preserve"> It </w:t>
      </w:r>
      <w:r w:rsidR="000170FC">
        <w:rPr>
          <w:color w:val="000000" w:themeColor="text1"/>
        </w:rPr>
        <w:t>is also</w:t>
      </w:r>
      <w:r w:rsidR="00C31AF8">
        <w:rPr>
          <w:color w:val="000000" w:themeColor="text1"/>
        </w:rPr>
        <w:t xml:space="preserve"> helpful</w:t>
      </w:r>
      <w:r w:rsidRPr="003B7333">
        <w:rPr>
          <w:color w:val="000000" w:themeColor="text1"/>
        </w:rPr>
        <w:t xml:space="preserve"> to </w:t>
      </w:r>
      <w:r w:rsidR="00F90AF6">
        <w:rPr>
          <w:color w:val="000000" w:themeColor="text1"/>
        </w:rPr>
        <w:t>share resources or provide</w:t>
      </w:r>
      <w:r w:rsidRPr="003B7333">
        <w:rPr>
          <w:color w:val="000000" w:themeColor="text1"/>
        </w:rPr>
        <w:t xml:space="preserve"> pre-event training </w:t>
      </w:r>
      <w:r w:rsidR="00C31AF8">
        <w:rPr>
          <w:color w:val="000000" w:themeColor="text1"/>
        </w:rPr>
        <w:t>on the technology in use.</w:t>
      </w:r>
    </w:p>
    <w:p w14:paraId="57B1E164" w14:textId="77777777" w:rsidR="00830E35" w:rsidRDefault="00830E35" w:rsidP="00830E35">
      <w:pPr>
        <w:pStyle w:val="ListBullet"/>
      </w:pPr>
    </w:p>
    <w:p w14:paraId="26697FE0" w14:textId="2699E7E0" w:rsidR="00830E35" w:rsidRPr="006B5DA9" w:rsidRDefault="00830E35" w:rsidP="00C87065">
      <w:pPr>
        <w:pStyle w:val="ListBullet"/>
        <w:numPr>
          <w:ilvl w:val="1"/>
          <w:numId w:val="3"/>
        </w:numPr>
        <w:rPr>
          <w:b/>
          <w:bCs/>
        </w:rPr>
      </w:pPr>
      <w:r>
        <w:rPr>
          <w:b/>
          <w:bCs/>
        </w:rPr>
        <w:t>Event test run</w:t>
      </w:r>
      <w:r w:rsidRPr="00830E35">
        <w:rPr>
          <w:b/>
          <w:bCs/>
        </w:rPr>
        <w:t>:</w:t>
      </w:r>
      <w:r>
        <w:rPr>
          <w:b/>
          <w:bCs/>
        </w:rPr>
        <w:t xml:space="preserve"> </w:t>
      </w:r>
      <w:r>
        <w:t xml:space="preserve">If possible, conduct a test run of the career fair with </w:t>
      </w:r>
      <w:r w:rsidR="000F236A">
        <w:t>organizers and team members</w:t>
      </w:r>
      <w:r>
        <w:t xml:space="preserve"> </w:t>
      </w:r>
      <w:r w:rsidR="004C3D2D">
        <w:t xml:space="preserve">on location. </w:t>
      </w:r>
      <w:r w:rsidR="00224AC0">
        <w:t xml:space="preserve">This test run could </w:t>
      </w:r>
      <w:r w:rsidR="005A4859">
        <w:t>include the earlier discussion on</w:t>
      </w:r>
      <w:r w:rsidR="008952AF">
        <w:t xml:space="preserve"> </w:t>
      </w:r>
      <w:r w:rsidR="00224AC0">
        <w:t>testing technology that will be used during the event</w:t>
      </w:r>
      <w:r w:rsidR="005A4859">
        <w:t xml:space="preserve">, </w:t>
      </w:r>
      <w:r w:rsidR="00224AC0">
        <w:t>such as speakers, display</w:t>
      </w:r>
      <w:r w:rsidR="00BC2B96">
        <w:t>s, and microphones;</w:t>
      </w:r>
      <w:r w:rsidR="00224AC0">
        <w:t xml:space="preserve"> </w:t>
      </w:r>
      <w:r w:rsidR="00BC2B96">
        <w:t xml:space="preserve">ensuring </w:t>
      </w:r>
      <w:r w:rsidR="000000C8">
        <w:t>career fair organizers and staff</w:t>
      </w:r>
      <w:r w:rsidR="00BC2B96">
        <w:t xml:space="preserve"> </w:t>
      </w:r>
      <w:r w:rsidR="00224AC0">
        <w:t>understand</w:t>
      </w:r>
      <w:r w:rsidR="00BC2B96">
        <w:t>s the intended</w:t>
      </w:r>
      <w:r w:rsidR="00224AC0">
        <w:t xml:space="preserve"> traffic flow</w:t>
      </w:r>
      <w:r w:rsidR="00BC2B96">
        <w:t xml:space="preserve">; and having </w:t>
      </w:r>
      <w:r w:rsidR="000000C8">
        <w:t xml:space="preserve">career fair </w:t>
      </w:r>
      <w:r w:rsidR="000000C8">
        <w:lastRenderedPageBreak/>
        <w:t xml:space="preserve">organizers and staff </w:t>
      </w:r>
      <w:r w:rsidR="00BC2B96">
        <w:t xml:space="preserve">aware of </w:t>
      </w:r>
      <w:r w:rsidR="00A808F8">
        <w:t>the career fair</w:t>
      </w:r>
      <w:r w:rsidR="00BC2B96">
        <w:t xml:space="preserve"> agenda.</w:t>
      </w:r>
      <w:r w:rsidR="00224AC0">
        <w:t xml:space="preserve"> </w:t>
      </w:r>
      <w:r w:rsidR="004C3D2D">
        <w:t xml:space="preserve">At this test run, conduct an </w:t>
      </w:r>
      <w:r>
        <w:t>accessibility features check</w:t>
      </w:r>
      <w:r w:rsidR="004C3D2D">
        <w:t>.</w:t>
      </w:r>
      <w:r w:rsidR="006B5DA9">
        <w:br/>
      </w:r>
    </w:p>
    <w:p w14:paraId="117217AF" w14:textId="2A00E317" w:rsidR="006B5DA9" w:rsidRPr="006C0466" w:rsidRDefault="006B5DA9" w:rsidP="00C87065">
      <w:pPr>
        <w:pStyle w:val="ListBullet"/>
        <w:numPr>
          <w:ilvl w:val="0"/>
          <w:numId w:val="3"/>
        </w:numPr>
        <w:rPr>
          <w:b/>
          <w:bCs/>
        </w:rPr>
      </w:pPr>
      <w:r>
        <w:rPr>
          <w:b/>
          <w:bCs/>
        </w:rPr>
        <w:t xml:space="preserve">Follow up-to-date guidance on accessible events: </w:t>
      </w:r>
      <w:r>
        <w:t xml:space="preserve">There are many </w:t>
      </w:r>
      <w:r w:rsidRPr="005938A2">
        <w:t>guides that provide detailed information on how to design and implement accessible in-person, virtual, and hybrid events.</w:t>
      </w:r>
      <w:r w:rsidR="004E1C25" w:rsidRPr="005938A2">
        <w:t xml:space="preserve"> Some of these guides, such as from the Employer Assistance Resource Network (EARN)</w:t>
      </w:r>
      <w:r w:rsidR="00953462">
        <w:t>,</w:t>
      </w:r>
      <w:r w:rsidR="00296472" w:rsidRPr="005938A2">
        <w:t xml:space="preserve"> provide detailed information </w:t>
      </w:r>
      <w:r w:rsidR="006958FF">
        <w:t>on what to do</w:t>
      </w:r>
      <w:r w:rsidR="00897088" w:rsidRPr="005938A2">
        <w:t xml:space="preserve">: a) </w:t>
      </w:r>
      <w:r w:rsidR="006958FF">
        <w:t>b</w:t>
      </w:r>
      <w:r w:rsidR="00296472" w:rsidRPr="005938A2">
        <w:t xml:space="preserve">efore the event, </w:t>
      </w:r>
      <w:r w:rsidR="00897088" w:rsidRPr="005938A2">
        <w:t xml:space="preserve">b) </w:t>
      </w:r>
      <w:r w:rsidR="00296472" w:rsidRPr="005938A2">
        <w:t>during the event, and</w:t>
      </w:r>
      <w:r w:rsidR="00897088" w:rsidRPr="005938A2">
        <w:t xml:space="preserve"> c)</w:t>
      </w:r>
      <w:r w:rsidR="00296472" w:rsidRPr="005938A2">
        <w:t xml:space="preserve"> after the event.</w:t>
      </w:r>
      <w:r w:rsidR="00897088" w:rsidRPr="005938A2">
        <w:t xml:space="preserve"> </w:t>
      </w:r>
      <w:r w:rsidR="005A4859">
        <w:t>Detailed i</w:t>
      </w:r>
      <w:r w:rsidR="00A51067" w:rsidRPr="005938A2">
        <w:t xml:space="preserve">nformation in these guides </w:t>
      </w:r>
      <w:r w:rsidR="00224AC0">
        <w:t>cover</w:t>
      </w:r>
      <w:r w:rsidR="004035DE">
        <w:t>s</w:t>
      </w:r>
      <w:r w:rsidR="00224AC0">
        <w:t xml:space="preserve"> </w:t>
      </w:r>
      <w:r w:rsidR="004035DE">
        <w:t>many practices</w:t>
      </w:r>
      <w:r w:rsidR="00224AC0">
        <w:t>, such as</w:t>
      </w:r>
      <w:r w:rsidR="00A51067" w:rsidRPr="005938A2">
        <w:t xml:space="preserve"> asking for</w:t>
      </w:r>
      <w:r w:rsidR="00897088" w:rsidRPr="005938A2">
        <w:t xml:space="preserve"> consent before recording sessions,</w:t>
      </w:r>
      <w:r w:rsidR="00A51067" w:rsidRPr="005938A2">
        <w:t xml:space="preserve"> repeating audience questions, alternatives to raising hands for question-askers</w:t>
      </w:r>
      <w:r w:rsidR="004F50C6" w:rsidRPr="005938A2">
        <w:t>,</w:t>
      </w:r>
      <w:r w:rsidR="00897088" w:rsidRPr="005938A2">
        <w:t xml:space="preserve"> following up with participants after the event</w:t>
      </w:r>
      <w:r w:rsidR="006C0466" w:rsidRPr="005938A2">
        <w:t xml:space="preserve"> about their experience and accessibility, and more</w:t>
      </w:r>
      <w:r w:rsidR="006C0466" w:rsidRPr="00357F3E">
        <w:t>.</w:t>
      </w:r>
      <w:r w:rsidR="006C0466" w:rsidRPr="00357F3E">
        <w:rPr>
          <w:b/>
          <w:bCs/>
        </w:rPr>
        <w:t xml:space="preserve"> </w:t>
      </w:r>
      <w:r w:rsidRPr="00357F3E">
        <w:t>See the resources section of this guide for more information.</w:t>
      </w:r>
    </w:p>
    <w:p w14:paraId="4CFD6FAE" w14:textId="5AB3CBEE" w:rsidR="009F3ACA" w:rsidRDefault="009F3ACA" w:rsidP="00830E35">
      <w:pPr>
        <w:pStyle w:val="ListBullet"/>
      </w:pPr>
    </w:p>
    <w:p w14:paraId="7B2C6B54" w14:textId="40F55B46" w:rsidR="008F5652" w:rsidRDefault="009654AD" w:rsidP="000A5240">
      <w:pPr>
        <w:pStyle w:val="Heading2"/>
      </w:pPr>
      <w:bookmarkStart w:id="13" w:name="_Toc198635133"/>
      <w:r>
        <w:t>Designating Roles</w:t>
      </w:r>
      <w:r w:rsidR="001A24F7">
        <w:t xml:space="preserve"> for </w:t>
      </w:r>
      <w:r>
        <w:t>the Career Fair</w:t>
      </w:r>
      <w:r w:rsidR="00795017">
        <w:t>:</w:t>
      </w:r>
      <w:bookmarkEnd w:id="13"/>
    </w:p>
    <w:p w14:paraId="26AF1FFF" w14:textId="77777777" w:rsidR="008F5652" w:rsidRPr="008F5652" w:rsidRDefault="008F5652" w:rsidP="008F5652"/>
    <w:p w14:paraId="56967F59" w14:textId="24773DE3" w:rsidR="002A325B" w:rsidRDefault="008F5652" w:rsidP="00C87065">
      <w:pPr>
        <w:pStyle w:val="ListBullet"/>
        <w:numPr>
          <w:ilvl w:val="0"/>
          <w:numId w:val="10"/>
        </w:numPr>
        <w:rPr>
          <w:color w:val="000000" w:themeColor="text1"/>
        </w:rPr>
      </w:pPr>
      <w:r w:rsidRPr="008F5652">
        <w:rPr>
          <w:b/>
          <w:bCs/>
          <w:color w:val="000000" w:themeColor="text1"/>
        </w:rPr>
        <w:t>Event Contact</w:t>
      </w:r>
      <w:r w:rsidR="005235B0">
        <w:rPr>
          <w:b/>
          <w:bCs/>
          <w:color w:val="000000" w:themeColor="text1"/>
        </w:rPr>
        <w:t>s</w:t>
      </w:r>
      <w:r w:rsidRPr="008F5652">
        <w:rPr>
          <w:b/>
          <w:bCs/>
          <w:color w:val="000000" w:themeColor="text1"/>
        </w:rPr>
        <w:t>:</w:t>
      </w:r>
      <w:r>
        <w:rPr>
          <w:color w:val="000000" w:themeColor="text1"/>
        </w:rPr>
        <w:t xml:space="preserve"> </w:t>
      </w:r>
      <w:r w:rsidR="0076760A" w:rsidRPr="008F5652">
        <w:rPr>
          <w:color w:val="000000" w:themeColor="text1"/>
        </w:rPr>
        <w:t xml:space="preserve">Designate </w:t>
      </w:r>
      <w:r w:rsidR="00973939" w:rsidRPr="008F5652">
        <w:rPr>
          <w:color w:val="000000" w:themeColor="text1"/>
        </w:rPr>
        <w:t xml:space="preserve">a </w:t>
      </w:r>
      <w:r w:rsidR="0076760A" w:rsidRPr="008F5652">
        <w:rPr>
          <w:color w:val="000000" w:themeColor="text1"/>
        </w:rPr>
        <w:t xml:space="preserve">primary point of contact </w:t>
      </w:r>
      <w:r w:rsidR="00973939" w:rsidRPr="008F5652">
        <w:rPr>
          <w:color w:val="000000" w:themeColor="text1"/>
        </w:rPr>
        <w:t xml:space="preserve">for the event </w:t>
      </w:r>
      <w:r w:rsidR="0076760A" w:rsidRPr="008F5652">
        <w:rPr>
          <w:color w:val="000000" w:themeColor="text1"/>
        </w:rPr>
        <w:t>to respond to inquiries.</w:t>
      </w:r>
      <w:r w:rsidR="00973939" w:rsidRPr="008F5652">
        <w:rPr>
          <w:color w:val="000000" w:themeColor="text1"/>
        </w:rPr>
        <w:t xml:space="preserve"> Also, designate a </w:t>
      </w:r>
      <w:r w:rsidR="00953462">
        <w:rPr>
          <w:color w:val="000000" w:themeColor="text1"/>
        </w:rPr>
        <w:t xml:space="preserve">person as the </w:t>
      </w:r>
      <w:r w:rsidR="00973939" w:rsidRPr="008F5652">
        <w:rPr>
          <w:color w:val="000000" w:themeColor="text1"/>
        </w:rPr>
        <w:t xml:space="preserve">backup point of contact </w:t>
      </w:r>
      <w:proofErr w:type="gramStart"/>
      <w:r w:rsidR="00973939" w:rsidRPr="008F5652">
        <w:rPr>
          <w:color w:val="000000" w:themeColor="text1"/>
        </w:rPr>
        <w:t xml:space="preserve">in the event </w:t>
      </w:r>
      <w:r>
        <w:rPr>
          <w:color w:val="000000" w:themeColor="text1"/>
        </w:rPr>
        <w:t>that</w:t>
      </w:r>
      <w:proofErr w:type="gramEnd"/>
      <w:r>
        <w:rPr>
          <w:color w:val="000000" w:themeColor="text1"/>
        </w:rPr>
        <w:t xml:space="preserve"> </w:t>
      </w:r>
      <w:r w:rsidR="00973939" w:rsidRPr="008F5652">
        <w:rPr>
          <w:color w:val="000000" w:themeColor="text1"/>
        </w:rPr>
        <w:t>the primary contact is not availabl</w:t>
      </w:r>
      <w:r>
        <w:rPr>
          <w:color w:val="000000" w:themeColor="text1"/>
        </w:rPr>
        <w:t>e.</w:t>
      </w:r>
      <w:r w:rsidR="0027066C">
        <w:rPr>
          <w:color w:val="000000" w:themeColor="text1"/>
        </w:rPr>
        <w:br/>
      </w:r>
    </w:p>
    <w:p w14:paraId="0455ADEA" w14:textId="1CD20416" w:rsidR="0027066C" w:rsidRDefault="006C4B13" w:rsidP="00C87065">
      <w:pPr>
        <w:pStyle w:val="ListBullet"/>
        <w:numPr>
          <w:ilvl w:val="0"/>
          <w:numId w:val="10"/>
        </w:numPr>
        <w:rPr>
          <w:color w:val="000000" w:themeColor="text1"/>
        </w:rPr>
      </w:pPr>
      <w:r w:rsidRPr="000F6716">
        <w:rPr>
          <w:b/>
          <w:bCs/>
          <w:color w:val="000000" w:themeColor="text1"/>
        </w:rPr>
        <w:t xml:space="preserve">Accessibility and </w:t>
      </w:r>
      <w:r w:rsidR="000F6716" w:rsidRPr="000F6716">
        <w:rPr>
          <w:b/>
          <w:bCs/>
          <w:color w:val="000000" w:themeColor="text1"/>
        </w:rPr>
        <w:t>Accommodation Coordinator</w:t>
      </w:r>
      <w:r w:rsidR="00EA27E0" w:rsidRPr="000F6716">
        <w:rPr>
          <w:b/>
          <w:bCs/>
          <w:color w:val="000000" w:themeColor="text1"/>
        </w:rPr>
        <w:t>:</w:t>
      </w:r>
      <w:r w:rsidR="00EA27E0" w:rsidRPr="000F6716">
        <w:rPr>
          <w:color w:val="000000" w:themeColor="text1"/>
        </w:rPr>
        <w:t xml:space="preserve"> </w:t>
      </w:r>
      <w:r w:rsidR="0042571E" w:rsidRPr="000F6716">
        <w:rPr>
          <w:color w:val="000000" w:themeColor="text1"/>
        </w:rPr>
        <w:t xml:space="preserve">Designate one person or team </w:t>
      </w:r>
      <w:r w:rsidR="0027066C">
        <w:rPr>
          <w:color w:val="000000" w:themeColor="text1"/>
        </w:rPr>
        <w:t xml:space="preserve">to </w:t>
      </w:r>
      <w:r w:rsidR="00523306" w:rsidRPr="000F6716">
        <w:rPr>
          <w:color w:val="000000" w:themeColor="text1"/>
        </w:rPr>
        <w:t>coordinate</w:t>
      </w:r>
      <w:r w:rsidR="003C0A39" w:rsidRPr="000F6716">
        <w:rPr>
          <w:color w:val="000000" w:themeColor="text1"/>
        </w:rPr>
        <w:t xml:space="preserve"> </w:t>
      </w:r>
      <w:r w:rsidR="0042571E" w:rsidRPr="000F6716">
        <w:rPr>
          <w:color w:val="000000" w:themeColor="text1"/>
        </w:rPr>
        <w:t xml:space="preserve">accessibility matters </w:t>
      </w:r>
      <w:r w:rsidR="00017523">
        <w:rPr>
          <w:color w:val="000000" w:themeColor="text1"/>
        </w:rPr>
        <w:t xml:space="preserve">before, </w:t>
      </w:r>
      <w:r w:rsidR="00362E48" w:rsidRPr="000F6716">
        <w:rPr>
          <w:color w:val="000000" w:themeColor="text1"/>
        </w:rPr>
        <w:t>during</w:t>
      </w:r>
      <w:r w:rsidR="00017523">
        <w:rPr>
          <w:color w:val="000000" w:themeColor="text1"/>
        </w:rPr>
        <w:t>, and after</w:t>
      </w:r>
      <w:r w:rsidR="00362E48" w:rsidRPr="000F6716">
        <w:rPr>
          <w:color w:val="000000" w:themeColor="text1"/>
        </w:rPr>
        <w:t xml:space="preserve"> </w:t>
      </w:r>
      <w:r w:rsidR="0042571E" w:rsidRPr="000F6716">
        <w:rPr>
          <w:color w:val="000000" w:themeColor="text1"/>
        </w:rPr>
        <w:t xml:space="preserve">the </w:t>
      </w:r>
      <w:r w:rsidR="00362E48" w:rsidRPr="000F6716">
        <w:rPr>
          <w:color w:val="000000" w:themeColor="text1"/>
        </w:rPr>
        <w:t>career fair</w:t>
      </w:r>
      <w:r w:rsidR="0042571E" w:rsidRPr="000F6716">
        <w:rPr>
          <w:color w:val="000000" w:themeColor="text1"/>
        </w:rPr>
        <w:t>.</w:t>
      </w:r>
      <w:r w:rsidR="0027066C">
        <w:rPr>
          <w:color w:val="000000" w:themeColor="text1"/>
        </w:rPr>
        <w:br/>
      </w:r>
    </w:p>
    <w:p w14:paraId="1F275617" w14:textId="6AE8FF0D" w:rsidR="00BC2B96" w:rsidRPr="00D2196C" w:rsidRDefault="00BC2B96" w:rsidP="00C87065">
      <w:pPr>
        <w:pStyle w:val="ListBullet"/>
        <w:numPr>
          <w:ilvl w:val="0"/>
          <w:numId w:val="10"/>
        </w:numPr>
        <w:rPr>
          <w:color w:val="000000" w:themeColor="text1"/>
        </w:rPr>
      </w:pPr>
      <w:r>
        <w:rPr>
          <w:b/>
          <w:bCs/>
          <w:color w:val="000000" w:themeColor="text1"/>
        </w:rPr>
        <w:t>Wayfind</w:t>
      </w:r>
      <w:r w:rsidR="004035DE">
        <w:rPr>
          <w:b/>
          <w:bCs/>
          <w:color w:val="000000" w:themeColor="text1"/>
        </w:rPr>
        <w:t>er</w:t>
      </w:r>
      <w:r w:rsidR="00E9465D">
        <w:rPr>
          <w:b/>
          <w:bCs/>
          <w:color w:val="000000" w:themeColor="text1"/>
        </w:rPr>
        <w:t>s</w:t>
      </w:r>
      <w:r>
        <w:rPr>
          <w:b/>
          <w:bCs/>
          <w:color w:val="000000" w:themeColor="text1"/>
        </w:rPr>
        <w:t xml:space="preserve">: </w:t>
      </w:r>
      <w:r>
        <w:rPr>
          <w:color w:val="000000" w:themeColor="text1"/>
        </w:rPr>
        <w:t xml:space="preserve">Designate a team </w:t>
      </w:r>
      <w:r w:rsidR="002605AD">
        <w:rPr>
          <w:color w:val="000000" w:themeColor="text1"/>
        </w:rPr>
        <w:t>or individual</w:t>
      </w:r>
      <w:r>
        <w:rPr>
          <w:color w:val="000000" w:themeColor="text1"/>
        </w:rPr>
        <w:t xml:space="preserve"> to help monitor traffic flow</w:t>
      </w:r>
      <w:r w:rsidR="00163977">
        <w:rPr>
          <w:color w:val="000000" w:themeColor="text1"/>
        </w:rPr>
        <w:t>. Wayfinders can further</w:t>
      </w:r>
      <w:r>
        <w:rPr>
          <w:color w:val="000000" w:themeColor="text1"/>
        </w:rPr>
        <w:t xml:space="preserve"> assist individuals who may </w:t>
      </w:r>
      <w:r w:rsidR="00163977">
        <w:rPr>
          <w:color w:val="000000" w:themeColor="text1"/>
        </w:rPr>
        <w:t>be</w:t>
      </w:r>
      <w:r>
        <w:rPr>
          <w:color w:val="000000" w:themeColor="text1"/>
        </w:rPr>
        <w:t xml:space="preserve"> lost or </w:t>
      </w:r>
      <w:r w:rsidR="00163977">
        <w:rPr>
          <w:color w:val="000000" w:themeColor="text1"/>
        </w:rPr>
        <w:t>want support</w:t>
      </w:r>
      <w:r>
        <w:rPr>
          <w:color w:val="000000" w:themeColor="text1"/>
        </w:rPr>
        <w:t xml:space="preserve">. Additionally, ensure there is signage posted </w:t>
      </w:r>
      <w:r w:rsidR="000D32FF">
        <w:rPr>
          <w:color w:val="000000" w:themeColor="text1"/>
        </w:rPr>
        <w:t>to</w:t>
      </w:r>
      <w:r>
        <w:rPr>
          <w:color w:val="000000" w:themeColor="text1"/>
        </w:rPr>
        <w:t xml:space="preserve"> aid career fair attendees with understanding which direction (if specified) that they should go</w:t>
      </w:r>
      <w:r w:rsidR="00063525">
        <w:rPr>
          <w:color w:val="000000" w:themeColor="text1"/>
        </w:rPr>
        <w:t xml:space="preserve">, or </w:t>
      </w:r>
      <w:r w:rsidR="000D32FF">
        <w:rPr>
          <w:color w:val="000000" w:themeColor="text1"/>
        </w:rPr>
        <w:t>the locations for</w:t>
      </w:r>
      <w:r w:rsidR="00063525">
        <w:rPr>
          <w:color w:val="000000" w:themeColor="text1"/>
        </w:rPr>
        <w:t xml:space="preserve"> various booths and areas (e.g., panel presentations).</w:t>
      </w:r>
      <w:r w:rsidR="00063525">
        <w:rPr>
          <w:color w:val="000000" w:themeColor="text1"/>
        </w:rPr>
        <w:br/>
      </w:r>
    </w:p>
    <w:p w14:paraId="7F24C5C0" w14:textId="0D8DEC68" w:rsidR="007437F1" w:rsidRDefault="0027066C" w:rsidP="00C87065">
      <w:pPr>
        <w:pStyle w:val="ListBullet"/>
        <w:numPr>
          <w:ilvl w:val="0"/>
          <w:numId w:val="10"/>
        </w:numPr>
        <w:rPr>
          <w:color w:val="000000" w:themeColor="text1"/>
        </w:rPr>
      </w:pPr>
      <w:r w:rsidRPr="0027066C">
        <w:rPr>
          <w:b/>
          <w:bCs/>
          <w:color w:val="000000" w:themeColor="text1"/>
        </w:rPr>
        <w:t>Assistive Technology Support</w:t>
      </w:r>
      <w:r w:rsidR="00EA27E0" w:rsidRPr="0027066C">
        <w:rPr>
          <w:color w:val="000000" w:themeColor="text1"/>
        </w:rPr>
        <w:t xml:space="preserve">: </w:t>
      </w:r>
      <w:r w:rsidR="00523306" w:rsidRPr="0027066C">
        <w:rPr>
          <w:color w:val="000000" w:themeColor="text1"/>
        </w:rPr>
        <w:t xml:space="preserve">Designate </w:t>
      </w:r>
      <w:r w:rsidR="00EA27E0" w:rsidRPr="0027066C">
        <w:rPr>
          <w:color w:val="000000" w:themeColor="text1"/>
        </w:rPr>
        <w:t xml:space="preserve">at least </w:t>
      </w:r>
      <w:r w:rsidR="00523306" w:rsidRPr="0027066C">
        <w:rPr>
          <w:color w:val="000000" w:themeColor="text1"/>
        </w:rPr>
        <w:t xml:space="preserve">one person to provide technical </w:t>
      </w:r>
      <w:r w:rsidR="007437F1">
        <w:rPr>
          <w:color w:val="000000" w:themeColor="text1"/>
        </w:rPr>
        <w:t>support</w:t>
      </w:r>
      <w:r w:rsidR="00523306" w:rsidRPr="0027066C">
        <w:rPr>
          <w:color w:val="000000" w:themeColor="text1"/>
        </w:rPr>
        <w:t xml:space="preserve"> during the event. Make sure the person is familiar with accessibility needs </w:t>
      </w:r>
      <w:r w:rsidR="00EA27E0" w:rsidRPr="0027066C">
        <w:rPr>
          <w:color w:val="000000" w:themeColor="text1"/>
        </w:rPr>
        <w:t>and related technology</w:t>
      </w:r>
      <w:r w:rsidR="007437F1">
        <w:rPr>
          <w:color w:val="000000" w:themeColor="text1"/>
        </w:rPr>
        <w:t>,</w:t>
      </w:r>
      <w:r w:rsidR="00EA27E0" w:rsidRPr="0027066C">
        <w:rPr>
          <w:color w:val="000000" w:themeColor="text1"/>
        </w:rPr>
        <w:t xml:space="preserve"> </w:t>
      </w:r>
      <w:r w:rsidR="00523306" w:rsidRPr="0027066C">
        <w:rPr>
          <w:color w:val="000000" w:themeColor="text1"/>
        </w:rPr>
        <w:t>such as screen-reader software</w:t>
      </w:r>
      <w:r w:rsidR="007437F1">
        <w:rPr>
          <w:color w:val="000000" w:themeColor="text1"/>
        </w:rPr>
        <w:t xml:space="preserve"> and </w:t>
      </w:r>
      <w:r w:rsidR="004A61D9" w:rsidRPr="0027066C">
        <w:rPr>
          <w:color w:val="000000" w:themeColor="text1"/>
        </w:rPr>
        <w:t xml:space="preserve">live </w:t>
      </w:r>
      <w:r w:rsidR="00523306" w:rsidRPr="0027066C">
        <w:rPr>
          <w:color w:val="000000" w:themeColor="text1"/>
        </w:rPr>
        <w:t>caption</w:t>
      </w:r>
      <w:r w:rsidR="004A61D9" w:rsidRPr="0027066C">
        <w:rPr>
          <w:color w:val="000000" w:themeColor="text1"/>
        </w:rPr>
        <w:t>ing</w:t>
      </w:r>
      <w:r w:rsidR="007437F1">
        <w:rPr>
          <w:color w:val="000000" w:themeColor="text1"/>
        </w:rPr>
        <w:t>.</w:t>
      </w:r>
      <w:r w:rsidR="00B32582">
        <w:rPr>
          <w:color w:val="000000" w:themeColor="text1"/>
        </w:rPr>
        <w:t xml:space="preserve"> Ideally</w:t>
      </w:r>
      <w:r w:rsidR="00B71161">
        <w:rPr>
          <w:color w:val="000000" w:themeColor="text1"/>
        </w:rPr>
        <w:t>,</w:t>
      </w:r>
      <w:r w:rsidR="00B32582">
        <w:rPr>
          <w:color w:val="000000" w:themeColor="text1"/>
        </w:rPr>
        <w:t xml:space="preserve"> there is a backup person for this role.</w:t>
      </w:r>
      <w:r w:rsidR="007437F1">
        <w:rPr>
          <w:color w:val="000000" w:themeColor="text1"/>
        </w:rPr>
        <w:br/>
      </w:r>
    </w:p>
    <w:p w14:paraId="193215E5" w14:textId="3B0DDE04" w:rsidR="00B32582" w:rsidRPr="00B32582" w:rsidRDefault="007437F1" w:rsidP="00C87065">
      <w:pPr>
        <w:pStyle w:val="ListBullet"/>
        <w:numPr>
          <w:ilvl w:val="0"/>
          <w:numId w:val="10"/>
        </w:numPr>
        <w:rPr>
          <w:color w:val="000000" w:themeColor="text1"/>
        </w:rPr>
      </w:pPr>
      <w:r w:rsidRPr="001F4C98">
        <w:rPr>
          <w:b/>
          <w:bCs/>
        </w:rPr>
        <w:lastRenderedPageBreak/>
        <w:t>General Technology Support</w:t>
      </w:r>
      <w:r w:rsidR="00272971" w:rsidRPr="001F4C98">
        <w:rPr>
          <w:b/>
          <w:bCs/>
        </w:rPr>
        <w:t>:</w:t>
      </w:r>
      <w:r w:rsidR="00272971">
        <w:t xml:space="preserve"> Designate at least one person to provide technical support with general event equipment such as FM systems, microphones</w:t>
      </w:r>
      <w:r w:rsidR="00B27382">
        <w:t xml:space="preserve"> and lighting.</w:t>
      </w:r>
      <w:r w:rsidR="00B32582">
        <w:br/>
      </w:r>
    </w:p>
    <w:p w14:paraId="1119A739" w14:textId="7FA9F49E" w:rsidR="005630AE" w:rsidRPr="00CF3900" w:rsidRDefault="007A6216" w:rsidP="00CF3900">
      <w:pPr>
        <w:pStyle w:val="ListBullet"/>
        <w:numPr>
          <w:ilvl w:val="0"/>
          <w:numId w:val="10"/>
        </w:numPr>
        <w:rPr>
          <w:color w:val="000000" w:themeColor="text1"/>
        </w:rPr>
      </w:pPr>
      <w:r>
        <w:rPr>
          <w:b/>
          <w:bCs/>
        </w:rPr>
        <w:t xml:space="preserve">Networking </w:t>
      </w:r>
      <w:r w:rsidRPr="001C5555">
        <w:rPr>
          <w:rFonts w:cs="Arial"/>
          <w:b/>
          <w:bCs/>
          <w:szCs w:val="28"/>
        </w:rPr>
        <w:t xml:space="preserve">Support: </w:t>
      </w:r>
      <w:r w:rsidRPr="001C5555">
        <w:rPr>
          <w:rFonts w:cs="Arial"/>
          <w:szCs w:val="28"/>
        </w:rPr>
        <w:t>Designate at least one person to support job seekers in their interaction</w:t>
      </w:r>
      <w:r w:rsidR="00613496" w:rsidRPr="001C5555">
        <w:rPr>
          <w:rFonts w:cs="Arial"/>
          <w:szCs w:val="28"/>
        </w:rPr>
        <w:t>s</w:t>
      </w:r>
      <w:r w:rsidRPr="001C5555">
        <w:rPr>
          <w:rFonts w:cs="Arial"/>
          <w:szCs w:val="28"/>
        </w:rPr>
        <w:t xml:space="preserve"> with employers.</w:t>
      </w:r>
      <w:r w:rsidR="00613496" w:rsidRPr="001C5555">
        <w:rPr>
          <w:rFonts w:cs="Arial"/>
          <w:szCs w:val="28"/>
        </w:rPr>
        <w:t xml:space="preserve"> </w:t>
      </w:r>
      <w:r w:rsidR="00D35439" w:rsidRPr="001C5555">
        <w:rPr>
          <w:rFonts w:cs="Arial"/>
          <w:color w:val="000000"/>
          <w:szCs w:val="28"/>
          <w:lang w:val="en-US"/>
        </w:rPr>
        <w:t xml:space="preserve">Support could look like </w:t>
      </w:r>
      <w:r w:rsidR="00CF3900">
        <w:rPr>
          <w:rFonts w:cs="Arial"/>
          <w:color w:val="000000"/>
          <w:szCs w:val="28"/>
          <w:lang w:val="en-US"/>
        </w:rPr>
        <w:t>introducing job seekers and employers</w:t>
      </w:r>
      <w:r w:rsidR="00662F99">
        <w:rPr>
          <w:rFonts w:cs="Arial"/>
          <w:color w:val="000000"/>
          <w:szCs w:val="28"/>
          <w:lang w:val="en-US"/>
        </w:rPr>
        <w:t xml:space="preserve"> and</w:t>
      </w:r>
      <w:r w:rsidR="00CF3900">
        <w:rPr>
          <w:rFonts w:cs="Arial"/>
          <w:color w:val="000000"/>
          <w:szCs w:val="28"/>
          <w:lang w:val="en-US"/>
        </w:rPr>
        <w:t xml:space="preserve"> asking questions</w:t>
      </w:r>
      <w:r w:rsidR="0045567B">
        <w:rPr>
          <w:rFonts w:cs="Arial"/>
          <w:color w:val="000000"/>
          <w:szCs w:val="28"/>
          <w:lang w:val="en-US"/>
        </w:rPr>
        <w:t xml:space="preserve"> to start conversations</w:t>
      </w:r>
      <w:r w:rsidR="00D35439" w:rsidRPr="00CF3900">
        <w:rPr>
          <w:rFonts w:cs="Arial"/>
          <w:color w:val="000000"/>
          <w:szCs w:val="28"/>
          <w:lang w:val="en-US"/>
        </w:rPr>
        <w:t>. Th</w:t>
      </w:r>
      <w:r w:rsidR="00224734">
        <w:rPr>
          <w:rFonts w:cs="Arial"/>
          <w:color w:val="000000"/>
          <w:szCs w:val="28"/>
          <w:lang w:val="en-US"/>
        </w:rPr>
        <w:t>is person</w:t>
      </w:r>
      <w:r w:rsidR="00D35439" w:rsidRPr="00CF3900">
        <w:rPr>
          <w:rFonts w:cs="Arial"/>
          <w:color w:val="000000"/>
          <w:szCs w:val="28"/>
          <w:lang w:val="en-US"/>
        </w:rPr>
        <w:t xml:space="preserve"> can also support job seekers who are feeling overwhelmed. </w:t>
      </w:r>
      <w:r w:rsidR="00613496" w:rsidRPr="00CF3900">
        <w:rPr>
          <w:rFonts w:cs="Arial"/>
          <w:szCs w:val="28"/>
        </w:rPr>
        <w:t xml:space="preserve">Job seekers </w:t>
      </w:r>
      <w:r w:rsidR="00613496">
        <w:t>could identify beforehand whether they are interested in this type of support.</w:t>
      </w:r>
      <w:r w:rsidR="00D35439">
        <w:br/>
      </w:r>
      <w:r w:rsidR="00DB5940" w:rsidRPr="00CF3900">
        <w:rPr>
          <w:color w:val="000000" w:themeColor="text1"/>
        </w:rPr>
        <w:br w:type="page"/>
      </w:r>
    </w:p>
    <w:p w14:paraId="4E10DC1F" w14:textId="44915E16" w:rsidR="007E4472" w:rsidRDefault="0069614D" w:rsidP="0001737D">
      <w:pPr>
        <w:pStyle w:val="Heading1"/>
        <w:jc w:val="center"/>
        <w:rPr>
          <w:caps w:val="0"/>
        </w:rPr>
      </w:pPr>
      <w:bookmarkStart w:id="14" w:name="_Toc198635134"/>
      <w:r>
        <w:rPr>
          <w:caps w:val="0"/>
        </w:rPr>
        <w:lastRenderedPageBreak/>
        <w:t>Resources</w:t>
      </w:r>
      <w:bookmarkEnd w:id="14"/>
    </w:p>
    <w:p w14:paraId="41DC1DE7" w14:textId="77777777" w:rsidR="0001737D" w:rsidRDefault="0001737D" w:rsidP="0001737D">
      <w:pPr>
        <w:pStyle w:val="Heading2"/>
      </w:pPr>
      <w:bookmarkStart w:id="15" w:name="_Toc198635135"/>
      <w:r>
        <w:t>Job Seekers</w:t>
      </w:r>
      <w:bookmarkEnd w:id="15"/>
    </w:p>
    <w:p w14:paraId="3B883FCD" w14:textId="3A7C2059" w:rsidR="0001737D" w:rsidRPr="00791D7E" w:rsidRDefault="0001737D" w:rsidP="008A7EC7">
      <w:pPr>
        <w:pStyle w:val="Heading3"/>
        <w:rPr>
          <w:i/>
          <w:iCs/>
        </w:rPr>
      </w:pPr>
      <w:bookmarkStart w:id="16" w:name="_Toc198635136"/>
      <w:r w:rsidRPr="00791D7E">
        <w:rPr>
          <w:i/>
          <w:iCs/>
        </w:rPr>
        <w:t xml:space="preserve">Learning about </w:t>
      </w:r>
      <w:r w:rsidR="008A7EC7" w:rsidRPr="00791D7E">
        <w:rPr>
          <w:i/>
          <w:iCs/>
        </w:rPr>
        <w:t>the self</w:t>
      </w:r>
      <w:bookmarkEnd w:id="16"/>
    </w:p>
    <w:p w14:paraId="45282107" w14:textId="77777777" w:rsidR="008A7EC7" w:rsidRPr="008A7EC7" w:rsidRDefault="008A7EC7" w:rsidP="008A7EC7"/>
    <w:p w14:paraId="75046BB8" w14:textId="68666565" w:rsidR="0001737D" w:rsidRPr="002E67A9" w:rsidRDefault="0001737D" w:rsidP="0001737D">
      <w:pPr>
        <w:rPr>
          <w:b/>
          <w:bCs/>
        </w:rPr>
      </w:pPr>
      <w:r>
        <w:t xml:space="preserve">York University. 2024. "The Who Am I? </w:t>
      </w:r>
      <w:proofErr w:type="spellStart"/>
      <w:r>
        <w:t>Self Assessment</w:t>
      </w:r>
      <w:proofErr w:type="spellEnd"/>
      <w:r>
        <w:t xml:space="preserve"> Game." </w:t>
      </w:r>
      <w:proofErr w:type="spellStart"/>
      <w:r>
        <w:t>YorkU</w:t>
      </w:r>
      <w:proofErr w:type="spellEnd"/>
      <w:r>
        <w:t xml:space="preserve"> Career Centre</w:t>
      </w:r>
      <w:r w:rsidR="00904961">
        <w:t>.</w:t>
      </w:r>
      <w:r>
        <w:t xml:space="preserve"> (</w:t>
      </w:r>
      <w:hyperlink r:id="rId16" w:history="1">
        <w:r w:rsidRPr="00822BE9">
          <w:rPr>
            <w:rStyle w:val="Hyperlink"/>
          </w:rPr>
          <w:t>https://careers.yorku.ca/the-who-am-i-self-assessment-game</w:t>
        </w:r>
      </w:hyperlink>
      <w:r>
        <w:t xml:space="preserve">). </w:t>
      </w:r>
      <w:r w:rsidRPr="002E67A9">
        <w:rPr>
          <w:b/>
          <w:bCs/>
        </w:rPr>
        <w:t>An interactive game to help players gain insights into career decision making by identifying their desires, interests, abilities, and personality.</w:t>
      </w:r>
    </w:p>
    <w:p w14:paraId="65B1EC35" w14:textId="77777777" w:rsidR="0001737D" w:rsidRDefault="0001737D" w:rsidP="0001737D">
      <w:pPr>
        <w:rPr>
          <w:b/>
          <w:bCs/>
        </w:rPr>
      </w:pPr>
    </w:p>
    <w:p w14:paraId="75BF95C7" w14:textId="4515A3AF" w:rsidR="0001737D" w:rsidRPr="00791D7E" w:rsidRDefault="0001737D" w:rsidP="0001737D">
      <w:pPr>
        <w:pStyle w:val="Heading3"/>
        <w:rPr>
          <w:i/>
          <w:iCs/>
        </w:rPr>
      </w:pPr>
      <w:bookmarkStart w:id="17" w:name="_Toc198635137"/>
      <w:r w:rsidRPr="00791D7E">
        <w:rPr>
          <w:i/>
          <w:iCs/>
        </w:rPr>
        <w:t xml:space="preserve">Disability </w:t>
      </w:r>
      <w:r w:rsidR="0026414F" w:rsidRPr="00791D7E">
        <w:rPr>
          <w:i/>
          <w:iCs/>
        </w:rPr>
        <w:t>d</w:t>
      </w:r>
      <w:r w:rsidRPr="00791D7E">
        <w:rPr>
          <w:i/>
          <w:iCs/>
        </w:rPr>
        <w:t>isclosure</w:t>
      </w:r>
      <w:bookmarkEnd w:id="17"/>
    </w:p>
    <w:p w14:paraId="51E1DC0B" w14:textId="77777777" w:rsidR="0001737D" w:rsidRPr="00034946" w:rsidRDefault="0001737D" w:rsidP="0001737D"/>
    <w:p w14:paraId="60C36949" w14:textId="04653CA5" w:rsidR="0001737D" w:rsidRDefault="0001737D" w:rsidP="0001737D">
      <w:r>
        <w:t xml:space="preserve">Government of Alberta. 2024. "When and </w:t>
      </w:r>
      <w:r w:rsidR="00904961">
        <w:t>how to talk about your disability</w:t>
      </w:r>
      <w:r>
        <w:t>." Alberta Seniors, Community and Social Services. (</w:t>
      </w:r>
      <w:hyperlink r:id="rId17" w:history="1">
        <w:r w:rsidRPr="00274E24">
          <w:rPr>
            <w:rStyle w:val="Hyperlink"/>
          </w:rPr>
          <w:t>https://alis.alberta.ca/tools-and-resources/resources-for-people-with-disabilities/when-and-how-to-talk-about-your-disability/</w:t>
        </w:r>
      </w:hyperlink>
      <w:r>
        <w:t xml:space="preserve">). </w:t>
      </w:r>
    </w:p>
    <w:p w14:paraId="43AB06D0" w14:textId="77777777" w:rsidR="0001737D" w:rsidRDefault="0001737D" w:rsidP="0001737D"/>
    <w:p w14:paraId="1331259E" w14:textId="4827E747" w:rsidR="0001737D" w:rsidRDefault="0001737D" w:rsidP="0001737D">
      <w:r w:rsidRPr="00E51598">
        <w:t xml:space="preserve">Carleton University. 2024. "Disclosing Your </w:t>
      </w:r>
      <w:r w:rsidR="00791D7E">
        <w:t>D</w:t>
      </w:r>
      <w:r w:rsidR="00904961" w:rsidRPr="00E51598">
        <w:t>isability</w:t>
      </w:r>
      <w:r w:rsidRPr="00E51598">
        <w:t>." Carleton University Career Services.</w:t>
      </w:r>
      <w:r w:rsidR="00B71161">
        <w:t xml:space="preserve"> </w:t>
      </w:r>
      <w:r w:rsidRPr="00E51598">
        <w:t>(</w:t>
      </w:r>
      <w:hyperlink r:id="rId18" w:history="1">
        <w:r w:rsidRPr="00274E24">
          <w:rPr>
            <w:rStyle w:val="Hyperlink"/>
          </w:rPr>
          <w:t>https://carleton.ca/career/job-search-support/students-with-disabilities/disclosing-your-disability/</w:t>
        </w:r>
      </w:hyperlink>
      <w:r w:rsidRPr="00E51598">
        <w:t>).</w:t>
      </w:r>
      <w:r>
        <w:t xml:space="preserve">  </w:t>
      </w:r>
    </w:p>
    <w:p w14:paraId="5F7CDFE2" w14:textId="77777777" w:rsidR="0001737D" w:rsidRPr="00E92ED9" w:rsidRDefault="0001737D" w:rsidP="0001737D">
      <w:pPr>
        <w:rPr>
          <w:b/>
          <w:bCs/>
        </w:rPr>
      </w:pPr>
    </w:p>
    <w:p w14:paraId="54A5D7DD" w14:textId="33D57C95" w:rsidR="0001737D" w:rsidRPr="00791D7E" w:rsidRDefault="0001737D" w:rsidP="0001737D">
      <w:pPr>
        <w:pStyle w:val="Heading3"/>
        <w:rPr>
          <w:i/>
          <w:iCs/>
        </w:rPr>
      </w:pPr>
      <w:bookmarkStart w:id="18" w:name="_Toc198635138"/>
      <w:r w:rsidRPr="00791D7E">
        <w:rPr>
          <w:i/>
          <w:iCs/>
        </w:rPr>
        <w:t>Career planning</w:t>
      </w:r>
      <w:bookmarkEnd w:id="18"/>
    </w:p>
    <w:p w14:paraId="79570F4D" w14:textId="77777777" w:rsidR="0001737D" w:rsidRPr="00E92ED9" w:rsidRDefault="0001737D" w:rsidP="0001737D"/>
    <w:p w14:paraId="1BF2EAE5" w14:textId="61BE3C16" w:rsidR="0001737D" w:rsidRPr="00791D7E" w:rsidRDefault="0001737D" w:rsidP="0001737D">
      <w:pPr>
        <w:rPr>
          <w:b/>
          <w:bCs/>
        </w:rPr>
      </w:pPr>
      <w:r>
        <w:t>Government of Canada. 2024. “Skill up today, transform your tomorrow.” Employment and Social Development Canada</w:t>
      </w:r>
      <w:r w:rsidR="00B71161">
        <w:t>.</w:t>
      </w:r>
      <w:r>
        <w:t xml:space="preserve"> </w:t>
      </w:r>
      <w:r w:rsidRPr="0060176B">
        <w:t>(</w:t>
      </w:r>
      <w:hyperlink r:id="rId19" w:history="1">
        <w:r w:rsidRPr="0060176B">
          <w:rPr>
            <w:rStyle w:val="Hyperlink"/>
          </w:rPr>
          <w:t>https://www.canada.ca/en/employment-social-development/campaigns/develop-your-skills.html</w:t>
        </w:r>
      </w:hyperlink>
      <w:r w:rsidRPr="0060176B">
        <w:t xml:space="preserve">). </w:t>
      </w:r>
      <w:r w:rsidRPr="0060176B">
        <w:rPr>
          <w:b/>
          <w:bCs/>
        </w:rPr>
        <w:t xml:space="preserve">Available in English / </w:t>
      </w:r>
      <w:r w:rsidRPr="00791D7E">
        <w:rPr>
          <w:b/>
          <w:bCs/>
        </w:rPr>
        <w:t xml:space="preserve">disponible </w:t>
      </w:r>
      <w:proofErr w:type="spellStart"/>
      <w:r w:rsidRPr="00791D7E">
        <w:rPr>
          <w:b/>
          <w:bCs/>
        </w:rPr>
        <w:t>en</w:t>
      </w:r>
      <w:proofErr w:type="spellEnd"/>
      <w:r w:rsidRPr="00791D7E">
        <w:rPr>
          <w:b/>
          <w:bCs/>
        </w:rPr>
        <w:t xml:space="preserve"> français.</w:t>
      </w:r>
    </w:p>
    <w:p w14:paraId="512A18A6" w14:textId="77777777" w:rsidR="0001737D" w:rsidRPr="0060176B" w:rsidRDefault="0001737D" w:rsidP="0001737D"/>
    <w:p w14:paraId="570080C1" w14:textId="0D9FC9F2" w:rsidR="0001737D" w:rsidRPr="00791D7E" w:rsidRDefault="0001737D" w:rsidP="0001737D">
      <w:pPr>
        <w:rPr>
          <w:b/>
          <w:bCs/>
        </w:rPr>
      </w:pPr>
      <w:r w:rsidRPr="0060176B">
        <w:t>Government of Canada. 2024. “Choose a career.” (</w:t>
      </w:r>
      <w:hyperlink r:id="rId20" w:history="1">
        <w:r w:rsidRPr="0060176B">
          <w:rPr>
            <w:rStyle w:val="Hyperlink"/>
          </w:rPr>
          <w:t>https://www.jobbank.gc.ca/career-planning</w:t>
        </w:r>
      </w:hyperlink>
      <w:r w:rsidRPr="0060176B">
        <w:t xml:space="preserve">). </w:t>
      </w:r>
      <w:r w:rsidRPr="0060176B">
        <w:rPr>
          <w:b/>
          <w:bCs/>
        </w:rPr>
        <w:t>A</w:t>
      </w:r>
      <w:r w:rsidR="00CF0344">
        <w:rPr>
          <w:b/>
          <w:bCs/>
        </w:rPr>
        <w:t xml:space="preserve"> job bank. A</w:t>
      </w:r>
      <w:r w:rsidRPr="0060176B">
        <w:rPr>
          <w:b/>
          <w:bCs/>
        </w:rPr>
        <w:t xml:space="preserve">vailable in English / </w:t>
      </w:r>
      <w:r w:rsidRPr="00791D7E">
        <w:rPr>
          <w:b/>
          <w:bCs/>
        </w:rPr>
        <w:t xml:space="preserve">disponible </w:t>
      </w:r>
      <w:proofErr w:type="spellStart"/>
      <w:r w:rsidRPr="00791D7E">
        <w:rPr>
          <w:b/>
          <w:bCs/>
        </w:rPr>
        <w:t>en</w:t>
      </w:r>
      <w:proofErr w:type="spellEnd"/>
      <w:r w:rsidRPr="00791D7E">
        <w:rPr>
          <w:b/>
          <w:bCs/>
        </w:rPr>
        <w:t xml:space="preserve"> français.</w:t>
      </w:r>
    </w:p>
    <w:p w14:paraId="49584DE5" w14:textId="77777777" w:rsidR="0001737D" w:rsidRDefault="0001737D" w:rsidP="0001737D">
      <w:pPr>
        <w:rPr>
          <w:b/>
          <w:bCs/>
        </w:rPr>
      </w:pPr>
    </w:p>
    <w:p w14:paraId="5BB1259A" w14:textId="66E58378" w:rsidR="0001737D" w:rsidRPr="00F7123E" w:rsidRDefault="0001737D" w:rsidP="0001737D">
      <w:pPr>
        <w:pStyle w:val="ListBullet"/>
        <w:rPr>
          <w:b/>
          <w:bCs/>
        </w:rPr>
      </w:pPr>
      <w:r>
        <w:t>Mentor Canada. 2019. "Tips to consider when having a career conversation</w:t>
      </w:r>
      <w:r w:rsidRPr="000C3BC9">
        <w:t xml:space="preserve">." </w:t>
      </w:r>
      <w:r>
        <w:t>(</w:t>
      </w:r>
      <w:hyperlink r:id="rId21" w:history="1">
        <w:r w:rsidRPr="00822BE9">
          <w:rPr>
            <w:rStyle w:val="Hyperlink"/>
          </w:rPr>
          <w:t>https://mentorcanada.ca/en/knowledge-hub/resources-</w:t>
        </w:r>
        <w:r w:rsidRPr="00822BE9">
          <w:rPr>
            <w:rStyle w:val="Hyperlink"/>
          </w:rPr>
          <w:lastRenderedPageBreak/>
          <w:t>handouts</w:t>
        </w:r>
      </w:hyperlink>
      <w:r>
        <w:t xml:space="preserve">). </w:t>
      </w:r>
      <w:r w:rsidRPr="00F7123E">
        <w:rPr>
          <w:b/>
          <w:bCs/>
        </w:rPr>
        <w:t>A</w:t>
      </w:r>
      <w:r w:rsidR="00CF0344">
        <w:rPr>
          <w:b/>
          <w:bCs/>
        </w:rPr>
        <w:t xml:space="preserve"> mentoring sheet with a</w:t>
      </w:r>
      <w:r w:rsidRPr="00F7123E">
        <w:rPr>
          <w:b/>
          <w:bCs/>
        </w:rPr>
        <w:t xml:space="preserve">dvice oriented to Indigenous </w:t>
      </w:r>
      <w:r w:rsidR="00C26C45">
        <w:rPr>
          <w:b/>
          <w:bCs/>
        </w:rPr>
        <w:t>identity</w:t>
      </w:r>
      <w:r w:rsidR="00791D7E">
        <w:rPr>
          <w:b/>
          <w:bCs/>
        </w:rPr>
        <w:t>.</w:t>
      </w:r>
      <w:r w:rsidRPr="00F7123E">
        <w:rPr>
          <w:b/>
          <w:bCs/>
        </w:rPr>
        <w:t xml:space="preserve"> </w:t>
      </w:r>
    </w:p>
    <w:p w14:paraId="35FC75DD" w14:textId="77777777" w:rsidR="0001737D" w:rsidRDefault="0001737D" w:rsidP="0001737D"/>
    <w:p w14:paraId="31426EDC" w14:textId="67EB75DE" w:rsidR="0001737D" w:rsidRDefault="0001737D" w:rsidP="0001737D">
      <w:pPr>
        <w:rPr>
          <w:b/>
          <w:bCs/>
        </w:rPr>
      </w:pPr>
      <w:r w:rsidRPr="00DF7A11">
        <w:t>Open Library</w:t>
      </w:r>
      <w:r>
        <w:t>. 2021. “</w:t>
      </w:r>
      <w:r w:rsidRPr="00DF7A11">
        <w:t xml:space="preserve">Students or </w:t>
      </w:r>
      <w:r w:rsidR="007048C9" w:rsidRPr="00DF7A11">
        <w:t>job seekers with disabilities</w:t>
      </w:r>
      <w:r w:rsidR="00CF0344">
        <w:t>.</w:t>
      </w:r>
      <w:r>
        <w:t xml:space="preserve">” </w:t>
      </w:r>
      <w:r w:rsidRPr="00762723">
        <w:t>Chapter 6</w:t>
      </w:r>
      <w:r>
        <w:t xml:space="preserve"> in </w:t>
      </w:r>
      <w:r w:rsidRPr="00027C55">
        <w:rPr>
          <w:i/>
          <w:iCs/>
        </w:rPr>
        <w:t xml:space="preserve">Be the Boss of Your Career: A Complete Guide for Students &amp; Grads </w:t>
      </w:r>
      <w:r>
        <w:t xml:space="preserve">by </w:t>
      </w:r>
      <w:r w:rsidRPr="00027C55">
        <w:t xml:space="preserve">Lindsay </w:t>
      </w:r>
      <w:proofErr w:type="spellStart"/>
      <w:r w:rsidRPr="00027C55">
        <w:t>Bortot</w:t>
      </w:r>
      <w:proofErr w:type="spellEnd"/>
      <w:r>
        <w:t>. Ottawa, ON:</w:t>
      </w:r>
      <w:r w:rsidRPr="00027C55">
        <w:t xml:space="preserve"> Algonquin College Employment Support Centre</w:t>
      </w:r>
      <w:r>
        <w:t>.</w:t>
      </w:r>
      <w:r w:rsidR="00CF0344">
        <w:t xml:space="preserve"> </w:t>
      </w:r>
      <w:r>
        <w:t>(</w:t>
      </w:r>
      <w:hyperlink r:id="rId22" w:history="1">
        <w:r w:rsidRPr="00965D4D">
          <w:rPr>
            <w:rStyle w:val="Hyperlink"/>
          </w:rPr>
          <w:t>https://ecampusontario.pressbooks.pub/bethebossofyourcareer/chapter/students-or-job-seekers-with-disabilities/</w:t>
        </w:r>
      </w:hyperlink>
      <w:r>
        <w:t xml:space="preserve">). </w:t>
      </w:r>
      <w:r w:rsidRPr="005C2185">
        <w:rPr>
          <w:b/>
          <w:bCs/>
        </w:rPr>
        <w:t xml:space="preserve">A career planning guide for job seekers </w:t>
      </w:r>
      <w:r w:rsidR="00DD529E">
        <w:rPr>
          <w:b/>
          <w:bCs/>
        </w:rPr>
        <w:t xml:space="preserve">with </w:t>
      </w:r>
      <w:r w:rsidRPr="005C2185">
        <w:rPr>
          <w:b/>
          <w:bCs/>
        </w:rPr>
        <w:t>disabilities.</w:t>
      </w:r>
    </w:p>
    <w:p w14:paraId="5CA3C403" w14:textId="77777777" w:rsidR="0001737D" w:rsidRPr="00181EFF" w:rsidRDefault="0001737D" w:rsidP="0001737D">
      <w:pPr>
        <w:rPr>
          <w:b/>
          <w:bCs/>
        </w:rPr>
      </w:pPr>
    </w:p>
    <w:p w14:paraId="11A39BFB" w14:textId="20192657" w:rsidR="0001737D" w:rsidRPr="00791D7E" w:rsidRDefault="0001737D" w:rsidP="0001737D">
      <w:pPr>
        <w:pStyle w:val="Heading3"/>
        <w:rPr>
          <w:i/>
          <w:iCs/>
        </w:rPr>
      </w:pPr>
      <w:bookmarkStart w:id="19" w:name="_Toc198635139"/>
      <w:r w:rsidRPr="00791D7E">
        <w:rPr>
          <w:i/>
          <w:iCs/>
        </w:rPr>
        <w:t>Job search</w:t>
      </w:r>
      <w:bookmarkEnd w:id="19"/>
    </w:p>
    <w:p w14:paraId="4CA3AD72" w14:textId="77777777" w:rsidR="0001737D" w:rsidRPr="00E92ED9" w:rsidRDefault="0001737D" w:rsidP="0001737D"/>
    <w:p w14:paraId="3E41D045" w14:textId="7753F745" w:rsidR="0001737D" w:rsidRPr="0060176B" w:rsidRDefault="0001737D" w:rsidP="0001737D">
      <w:r w:rsidRPr="0060176B">
        <w:t>Government of Canada. 2024. “How do I search for jobs.” (</w:t>
      </w:r>
      <w:hyperlink r:id="rId23" w:history="1">
        <w:r w:rsidRPr="0060176B">
          <w:rPr>
            <w:rStyle w:val="Hyperlink"/>
          </w:rPr>
          <w:t>https://www.jobbank.gc.ca/findajob/resources/search-for-jobs</w:t>
        </w:r>
      </w:hyperlink>
      <w:r w:rsidRPr="0060176B">
        <w:t xml:space="preserve">). </w:t>
      </w:r>
      <w:r w:rsidRPr="0060176B">
        <w:rPr>
          <w:b/>
          <w:bCs/>
        </w:rPr>
        <w:t xml:space="preserve">Available in English / </w:t>
      </w:r>
      <w:r w:rsidRPr="00791D7E">
        <w:rPr>
          <w:b/>
          <w:bCs/>
        </w:rPr>
        <w:t xml:space="preserve">disponible </w:t>
      </w:r>
      <w:proofErr w:type="spellStart"/>
      <w:r w:rsidRPr="00791D7E">
        <w:rPr>
          <w:b/>
          <w:bCs/>
        </w:rPr>
        <w:t>en</w:t>
      </w:r>
      <w:proofErr w:type="spellEnd"/>
      <w:r w:rsidRPr="00791D7E">
        <w:rPr>
          <w:b/>
          <w:bCs/>
        </w:rPr>
        <w:t xml:space="preserve"> français.</w:t>
      </w:r>
    </w:p>
    <w:p w14:paraId="7DDFC972" w14:textId="77777777" w:rsidR="0001737D" w:rsidRPr="0060176B" w:rsidRDefault="0001737D" w:rsidP="0001737D"/>
    <w:p w14:paraId="0D400737" w14:textId="1330EA33" w:rsidR="0001737D" w:rsidRDefault="0001737D" w:rsidP="0001737D">
      <w:r w:rsidRPr="0060176B">
        <w:t>Government of Canada. 2024. “Find a job – Job search advice.” (</w:t>
      </w:r>
      <w:hyperlink r:id="rId24" w:history="1">
        <w:r w:rsidRPr="0060176B">
          <w:rPr>
            <w:rStyle w:val="Hyperlink"/>
          </w:rPr>
          <w:t>https://www.jobbank.gc.ca/findajob</w:t>
        </w:r>
      </w:hyperlink>
      <w:r w:rsidRPr="0060176B">
        <w:t xml:space="preserve">). </w:t>
      </w:r>
      <w:r w:rsidRPr="0060176B">
        <w:rPr>
          <w:b/>
          <w:bCs/>
        </w:rPr>
        <w:t>A</w:t>
      </w:r>
      <w:r w:rsidR="00CF0344">
        <w:rPr>
          <w:b/>
          <w:bCs/>
        </w:rPr>
        <w:t xml:space="preserve"> job bank. A</w:t>
      </w:r>
      <w:r w:rsidRPr="0060176B">
        <w:rPr>
          <w:b/>
          <w:bCs/>
        </w:rPr>
        <w:t xml:space="preserve">vailable in English / </w:t>
      </w:r>
      <w:r w:rsidRPr="00791D7E">
        <w:rPr>
          <w:b/>
          <w:bCs/>
        </w:rPr>
        <w:t xml:space="preserve">disponible </w:t>
      </w:r>
      <w:proofErr w:type="spellStart"/>
      <w:r w:rsidRPr="00791D7E">
        <w:rPr>
          <w:b/>
          <w:bCs/>
        </w:rPr>
        <w:t>en</w:t>
      </w:r>
      <w:proofErr w:type="spellEnd"/>
      <w:r w:rsidRPr="00791D7E">
        <w:rPr>
          <w:b/>
          <w:bCs/>
        </w:rPr>
        <w:t xml:space="preserve"> français.</w:t>
      </w:r>
    </w:p>
    <w:p w14:paraId="6C617290" w14:textId="77777777" w:rsidR="0001737D" w:rsidRDefault="0001737D" w:rsidP="0001737D"/>
    <w:p w14:paraId="7174F73E" w14:textId="04E502DE" w:rsidR="0001737D" w:rsidRDefault="0001737D" w:rsidP="0001737D">
      <w:pPr>
        <w:rPr>
          <w:color w:val="000000" w:themeColor="text1"/>
        </w:rPr>
      </w:pPr>
      <w:r w:rsidRPr="00C7774F">
        <w:t>Mazzeo, Esme. 2020</w:t>
      </w:r>
      <w:r w:rsidR="007048C9">
        <w:t>, June 19</w:t>
      </w:r>
      <w:r w:rsidRPr="00C7774F">
        <w:t xml:space="preserve">. “5 </w:t>
      </w:r>
      <w:r w:rsidR="007048C9" w:rsidRPr="00C7774F">
        <w:t xml:space="preserve">lessons </w:t>
      </w:r>
      <w:r w:rsidR="00CF0344">
        <w:t>I</w:t>
      </w:r>
      <w:r w:rsidR="007048C9" w:rsidRPr="00C7774F">
        <w:t xml:space="preserve"> needed to learn about job searching as a disabled person</w:t>
      </w:r>
      <w:r w:rsidRPr="00C7774F">
        <w:t xml:space="preserve">.” The Muse </w:t>
      </w:r>
      <w:proofErr w:type="gramStart"/>
      <w:r w:rsidRPr="00C7774F">
        <w:t>blog</w:t>
      </w:r>
      <w:proofErr w:type="gramEnd"/>
      <w:r w:rsidR="007048C9">
        <w:t>.</w:t>
      </w:r>
      <w:r w:rsidR="00FC4D9F">
        <w:t xml:space="preserve"> </w:t>
      </w:r>
      <w:r w:rsidRPr="00C7774F">
        <w:t>(</w:t>
      </w:r>
      <w:hyperlink r:id="rId25" w:history="1">
        <w:r w:rsidRPr="00C7774F">
          <w:rPr>
            <w:rStyle w:val="Hyperlink"/>
          </w:rPr>
          <w:t>https://www.themuse.com/advice/job-search-disabled-confidence-to-begin</w:t>
        </w:r>
      </w:hyperlink>
      <w:r w:rsidRPr="00C7774F">
        <w:rPr>
          <w:color w:val="000000" w:themeColor="text1"/>
        </w:rPr>
        <w:t>).</w:t>
      </w:r>
    </w:p>
    <w:p w14:paraId="7B8B8D0D" w14:textId="77777777" w:rsidR="0001737D" w:rsidRPr="00CE18D7" w:rsidRDefault="0001737D" w:rsidP="0001737D">
      <w:pPr>
        <w:pStyle w:val="ListBullet"/>
        <w:rPr>
          <w:b/>
          <w:bCs/>
          <w:highlight w:val="yellow"/>
        </w:rPr>
      </w:pPr>
    </w:p>
    <w:p w14:paraId="33AF2ED9" w14:textId="77777777" w:rsidR="0001737D" w:rsidRPr="00791D7E" w:rsidRDefault="0001737D" w:rsidP="0001737D">
      <w:pPr>
        <w:pStyle w:val="Heading3"/>
        <w:rPr>
          <w:i/>
          <w:iCs/>
        </w:rPr>
      </w:pPr>
      <w:bookmarkStart w:id="20" w:name="_Toc198635140"/>
      <w:r w:rsidRPr="00791D7E">
        <w:rPr>
          <w:i/>
          <w:iCs/>
        </w:rPr>
        <w:t>Job readiness</w:t>
      </w:r>
      <w:bookmarkEnd w:id="20"/>
    </w:p>
    <w:p w14:paraId="62A50FB9" w14:textId="77777777" w:rsidR="0001737D" w:rsidRPr="00A958C3" w:rsidRDefault="0001737D" w:rsidP="0001737D"/>
    <w:p w14:paraId="715924B0" w14:textId="2BE9DC1B" w:rsidR="0001737D" w:rsidRDefault="0001737D" w:rsidP="0001737D">
      <w:r w:rsidRPr="00302117">
        <w:t xml:space="preserve">Job Accommodation Network. "Finding a </w:t>
      </w:r>
      <w:r>
        <w:t>j</w:t>
      </w:r>
      <w:r w:rsidRPr="00302117">
        <w:t xml:space="preserve">ob that is </w:t>
      </w:r>
      <w:r>
        <w:t>r</w:t>
      </w:r>
      <w:r w:rsidRPr="00302117">
        <w:t xml:space="preserve">ight for </w:t>
      </w:r>
      <w:r>
        <w:t>y</w:t>
      </w:r>
      <w:r w:rsidRPr="00302117">
        <w:t xml:space="preserve">ou: A </w:t>
      </w:r>
      <w:r>
        <w:t>p</w:t>
      </w:r>
      <w:r w:rsidRPr="00302117">
        <w:t xml:space="preserve">ractical </w:t>
      </w:r>
      <w:r>
        <w:t>a</w:t>
      </w:r>
      <w:r w:rsidRPr="00302117">
        <w:t xml:space="preserve">pproach to </w:t>
      </w:r>
      <w:r w:rsidRPr="002D1BD2">
        <w:t>looking for a job as a person with a disability." Office of Disability Employment Policy (USA).</w:t>
      </w:r>
      <w:r w:rsidRPr="00302117">
        <w:t xml:space="preserve"> (</w:t>
      </w:r>
      <w:hyperlink r:id="rId26" w:history="1">
        <w:r w:rsidRPr="00274E24">
          <w:rPr>
            <w:rStyle w:val="Hyperlink"/>
          </w:rPr>
          <w:t>https://askjan.org/publications/individuals/Finding-a-Job-that-is-Right-for-You.cfm</w:t>
        </w:r>
      </w:hyperlink>
      <w:r w:rsidRPr="00302117">
        <w:t>).</w:t>
      </w:r>
      <w:r>
        <w:t xml:space="preserve"> </w:t>
      </w:r>
    </w:p>
    <w:p w14:paraId="03E17724" w14:textId="77777777" w:rsidR="0001737D" w:rsidRDefault="0001737D" w:rsidP="0001737D"/>
    <w:p w14:paraId="7BA455A6" w14:textId="3DF2FFC9" w:rsidR="0001737D" w:rsidRDefault="0001737D" w:rsidP="0001737D">
      <w:r>
        <w:t>Government of Canada. “Job training initiatives, services and information.” (</w:t>
      </w:r>
      <w:hyperlink r:id="rId27" w:history="1">
        <w:r w:rsidRPr="00822BE9">
          <w:rPr>
            <w:rStyle w:val="Hyperlink"/>
          </w:rPr>
          <w:t>https://www.canada.ca/en/services/jobs/training/initiatives.html</w:t>
        </w:r>
      </w:hyperlink>
      <w:r>
        <w:t xml:space="preserve">). </w:t>
      </w:r>
      <w:r w:rsidRPr="0060176B">
        <w:rPr>
          <w:b/>
          <w:bCs/>
        </w:rPr>
        <w:t xml:space="preserve">Available in English / </w:t>
      </w:r>
      <w:r w:rsidRPr="00791D7E">
        <w:rPr>
          <w:b/>
          <w:bCs/>
        </w:rPr>
        <w:t xml:space="preserve">disponible </w:t>
      </w:r>
      <w:proofErr w:type="spellStart"/>
      <w:r w:rsidRPr="00791D7E">
        <w:rPr>
          <w:b/>
          <w:bCs/>
        </w:rPr>
        <w:t>en</w:t>
      </w:r>
      <w:proofErr w:type="spellEnd"/>
      <w:r w:rsidRPr="00791D7E">
        <w:rPr>
          <w:b/>
          <w:bCs/>
        </w:rPr>
        <w:t xml:space="preserve"> français.</w:t>
      </w:r>
    </w:p>
    <w:p w14:paraId="6A76BCA2" w14:textId="77777777" w:rsidR="0001737D" w:rsidRDefault="0001737D" w:rsidP="0001737D"/>
    <w:p w14:paraId="682F924D" w14:textId="4AEAA6A0" w:rsidR="0001737D" w:rsidRDefault="0001737D" w:rsidP="0001737D">
      <w:r w:rsidRPr="00C459A0">
        <w:lastRenderedPageBreak/>
        <w:t>Government of Canada.</w:t>
      </w:r>
      <w:r>
        <w:t xml:space="preserve"> 2024. “Skills for success.” (</w:t>
      </w:r>
      <w:hyperlink r:id="rId28" w:history="1">
        <w:r w:rsidR="00CF0344" w:rsidRPr="00CF0344">
          <w:rPr>
            <w:rStyle w:val="Hyperlink"/>
          </w:rPr>
          <w:t>https://www.canada.ca/en/services/jobs/training/initiatives/skills-success.html</w:t>
        </w:r>
      </w:hyperlink>
      <w:r>
        <w:t xml:space="preserve">). </w:t>
      </w:r>
      <w:r w:rsidRPr="0060176B">
        <w:rPr>
          <w:b/>
          <w:bCs/>
        </w:rPr>
        <w:t xml:space="preserve">Available in English / </w:t>
      </w:r>
      <w:r w:rsidRPr="00791D7E">
        <w:rPr>
          <w:b/>
          <w:bCs/>
        </w:rPr>
        <w:t xml:space="preserve">disponible </w:t>
      </w:r>
      <w:proofErr w:type="spellStart"/>
      <w:r w:rsidRPr="00791D7E">
        <w:rPr>
          <w:b/>
          <w:bCs/>
        </w:rPr>
        <w:t>en</w:t>
      </w:r>
      <w:proofErr w:type="spellEnd"/>
      <w:r w:rsidRPr="00791D7E">
        <w:rPr>
          <w:b/>
          <w:bCs/>
        </w:rPr>
        <w:t xml:space="preserve"> français.</w:t>
      </w:r>
      <w:r w:rsidRPr="00E45861">
        <w:rPr>
          <w:b/>
          <w:bCs/>
        </w:rPr>
        <w:t xml:space="preserve"> </w:t>
      </w:r>
      <w:r>
        <w:t xml:space="preserve"> </w:t>
      </w:r>
    </w:p>
    <w:p w14:paraId="040C930E" w14:textId="77777777" w:rsidR="0001737D" w:rsidRDefault="0001737D" w:rsidP="0001737D"/>
    <w:p w14:paraId="717235F5" w14:textId="22045FC9" w:rsidR="0001737D" w:rsidRDefault="0001737D" w:rsidP="0001737D">
      <w:r>
        <w:t>Government of Canada. 2023. “Student employment – Service information.” (</w:t>
      </w:r>
      <w:hyperlink r:id="rId29" w:history="1">
        <w:r w:rsidRPr="00DD7C3E">
          <w:rPr>
            <w:rStyle w:val="Hyperlink"/>
          </w:rPr>
          <w:t>https://www.canada.ca/en/services/jobs/opportunities/student.html</w:t>
        </w:r>
      </w:hyperlink>
      <w:r>
        <w:t>).</w:t>
      </w:r>
    </w:p>
    <w:p w14:paraId="458CE8D9" w14:textId="77777777" w:rsidR="0001737D" w:rsidRDefault="0001737D" w:rsidP="0001737D">
      <w:pPr>
        <w:rPr>
          <w:b/>
          <w:bCs/>
          <w:lang w:val="fr-FR"/>
        </w:rPr>
      </w:pPr>
      <w:r w:rsidRPr="00997B43">
        <w:rPr>
          <w:b/>
          <w:bCs/>
        </w:rPr>
        <w:t xml:space="preserve">Starting webpage for a student employment job search. </w:t>
      </w:r>
      <w:r w:rsidRPr="00174731">
        <w:rPr>
          <w:b/>
          <w:bCs/>
        </w:rPr>
        <w:t xml:space="preserve">Available in English / </w:t>
      </w:r>
      <w:r w:rsidRPr="0060176B">
        <w:rPr>
          <w:b/>
          <w:bCs/>
          <w:lang w:val="fr-FR"/>
        </w:rPr>
        <w:t>disponible en français.</w:t>
      </w:r>
    </w:p>
    <w:p w14:paraId="49CD9570" w14:textId="77777777" w:rsidR="0001737D" w:rsidRPr="00174731" w:rsidRDefault="0001737D" w:rsidP="0001737D"/>
    <w:p w14:paraId="6EEAC3E6" w14:textId="07104966" w:rsidR="0001737D" w:rsidRDefault="0001737D" w:rsidP="0001737D">
      <w:r>
        <w:t>Government of Canada. 2023. “</w:t>
      </w:r>
      <w:proofErr w:type="gramStart"/>
      <w:r>
        <w:t>Post-secondary</w:t>
      </w:r>
      <w:proofErr w:type="gramEnd"/>
      <w:r>
        <w:t xml:space="preserve"> co-op /internship program.” (</w:t>
      </w:r>
      <w:hyperlink r:id="rId30" w:history="1">
        <w:r w:rsidRPr="00965D4D">
          <w:rPr>
            <w:rStyle w:val="Hyperlink"/>
          </w:rPr>
          <w:t>https://www.canada.ca/en/public-service-commission/jobs/services/recruitment/students/coop-internship.html</w:t>
        </w:r>
      </w:hyperlink>
      <w:r>
        <w:t>).</w:t>
      </w:r>
    </w:p>
    <w:p w14:paraId="3F6A4312" w14:textId="77777777" w:rsidR="0001737D" w:rsidRPr="008D4E9C" w:rsidRDefault="0001737D" w:rsidP="0001737D">
      <w:pPr>
        <w:rPr>
          <w:b/>
          <w:bCs/>
        </w:rPr>
      </w:pPr>
      <w:r w:rsidRPr="008D4E9C">
        <w:rPr>
          <w:b/>
          <w:bCs/>
        </w:rPr>
        <w:t>Starting point for post-secondary students &amp; graduates interested in gaining employment experience with the Public Service Commission of Canada, an independent federal government agency.</w:t>
      </w:r>
      <w:r>
        <w:rPr>
          <w:b/>
          <w:bCs/>
        </w:rPr>
        <w:t xml:space="preserve"> </w:t>
      </w:r>
      <w:r w:rsidRPr="0060176B">
        <w:rPr>
          <w:b/>
          <w:bCs/>
        </w:rPr>
        <w:t xml:space="preserve">Available in English / </w:t>
      </w:r>
      <w:r w:rsidRPr="00174731">
        <w:rPr>
          <w:b/>
          <w:bCs/>
        </w:rPr>
        <w:t xml:space="preserve">disponible </w:t>
      </w:r>
      <w:proofErr w:type="spellStart"/>
      <w:r w:rsidRPr="00174731">
        <w:rPr>
          <w:b/>
          <w:bCs/>
        </w:rPr>
        <w:t>en</w:t>
      </w:r>
      <w:proofErr w:type="spellEnd"/>
      <w:r w:rsidRPr="00174731">
        <w:rPr>
          <w:b/>
          <w:bCs/>
        </w:rPr>
        <w:t xml:space="preserve"> français.</w:t>
      </w:r>
    </w:p>
    <w:p w14:paraId="6A9BCE65" w14:textId="77777777" w:rsidR="0001737D" w:rsidRDefault="0001737D" w:rsidP="0001737D"/>
    <w:p w14:paraId="7649F61E" w14:textId="78DB70CA" w:rsidR="0001737D" w:rsidRPr="0043018B" w:rsidRDefault="0001737D" w:rsidP="0001737D">
      <w:pPr>
        <w:rPr>
          <w:b/>
          <w:bCs/>
        </w:rPr>
      </w:pPr>
      <w:r>
        <w:t>Government of Canada. 2024. "Youth Employment and Skills Strategy</w:t>
      </w:r>
      <w:r w:rsidRPr="00C51376">
        <w:t>."</w:t>
      </w:r>
      <w:r>
        <w:t xml:space="preserve"> (</w:t>
      </w:r>
      <w:hyperlink r:id="rId31" w:history="1">
        <w:r w:rsidRPr="00DA2009">
          <w:rPr>
            <w:rStyle w:val="Hyperlink"/>
          </w:rPr>
          <w:t>https://www.canada.ca/en/employment-social-development/programs/youth-employment-strategy.html</w:t>
        </w:r>
      </w:hyperlink>
      <w:r>
        <w:t xml:space="preserve">). </w:t>
      </w:r>
      <w:r w:rsidRPr="0043018B">
        <w:rPr>
          <w:b/>
          <w:bCs/>
        </w:rPr>
        <w:t xml:space="preserve">Youth Employment and Skills Strategy (YESS) programs for job seekers with disabilities age 15 to 30 years. YESS programs </w:t>
      </w:r>
      <w:proofErr w:type="gramStart"/>
      <w:r w:rsidRPr="0043018B">
        <w:rPr>
          <w:b/>
          <w:bCs/>
        </w:rPr>
        <w:t>provide:</w:t>
      </w:r>
      <w:proofErr w:type="gramEnd"/>
      <w:r w:rsidRPr="0043018B">
        <w:rPr>
          <w:b/>
          <w:bCs/>
        </w:rPr>
        <w:t xml:space="preserve"> paid in-class training of essential skills; a paid job placement; and a program worker who can find employment opportunities </w:t>
      </w:r>
      <w:r>
        <w:rPr>
          <w:b/>
          <w:bCs/>
        </w:rPr>
        <w:t>through</w:t>
      </w:r>
      <w:r w:rsidRPr="0043018B">
        <w:rPr>
          <w:b/>
          <w:bCs/>
        </w:rPr>
        <w:t xml:space="preserve"> a network </w:t>
      </w:r>
      <w:r>
        <w:rPr>
          <w:b/>
          <w:bCs/>
        </w:rPr>
        <w:t xml:space="preserve">with </w:t>
      </w:r>
      <w:r w:rsidRPr="0043018B">
        <w:rPr>
          <w:b/>
          <w:bCs/>
        </w:rPr>
        <w:t>a wide range of companies.</w:t>
      </w:r>
      <w:r>
        <w:rPr>
          <w:b/>
          <w:bCs/>
        </w:rPr>
        <w:t xml:space="preserve"> </w:t>
      </w:r>
      <w:r w:rsidRPr="0060176B">
        <w:rPr>
          <w:b/>
          <w:bCs/>
        </w:rPr>
        <w:t xml:space="preserve">Available in English / </w:t>
      </w:r>
      <w:r w:rsidRPr="00174731">
        <w:rPr>
          <w:b/>
          <w:bCs/>
        </w:rPr>
        <w:t xml:space="preserve">disponible </w:t>
      </w:r>
      <w:proofErr w:type="spellStart"/>
      <w:r w:rsidRPr="00174731">
        <w:rPr>
          <w:b/>
          <w:bCs/>
        </w:rPr>
        <w:t>en</w:t>
      </w:r>
      <w:proofErr w:type="spellEnd"/>
      <w:r w:rsidRPr="00174731">
        <w:rPr>
          <w:b/>
          <w:bCs/>
        </w:rPr>
        <w:t xml:space="preserve"> français.</w:t>
      </w:r>
    </w:p>
    <w:p w14:paraId="0E73DFA7" w14:textId="77777777" w:rsidR="0001737D" w:rsidRPr="00F75074" w:rsidRDefault="0001737D" w:rsidP="0001737D">
      <w:pPr>
        <w:rPr>
          <w:b/>
          <w:bCs/>
          <w:strike/>
        </w:rPr>
      </w:pPr>
    </w:p>
    <w:p w14:paraId="0E57BBCC" w14:textId="204FCF47" w:rsidR="0001737D" w:rsidRPr="00C37B1C" w:rsidRDefault="0001737D" w:rsidP="0001737D">
      <w:r w:rsidRPr="00C37B1C">
        <w:t>Youth Employment Services (YES). “Say YES to jobs.” (</w:t>
      </w:r>
      <w:hyperlink r:id="rId32" w:history="1">
        <w:r w:rsidRPr="00C37B1C">
          <w:rPr>
            <w:rStyle w:val="Hyperlink"/>
          </w:rPr>
          <w:t>https://www.yes.on.ca/</w:t>
        </w:r>
      </w:hyperlink>
      <w:r w:rsidRPr="00C37B1C">
        <w:t>).</w:t>
      </w:r>
    </w:p>
    <w:p w14:paraId="56CC4871" w14:textId="77777777" w:rsidR="0001737D" w:rsidRPr="00C37B1C" w:rsidRDefault="0001737D" w:rsidP="0001737D">
      <w:pPr>
        <w:rPr>
          <w:b/>
          <w:bCs/>
        </w:rPr>
      </w:pPr>
      <w:proofErr w:type="gramStart"/>
      <w:r w:rsidRPr="00C37B1C">
        <w:rPr>
          <w:b/>
          <w:bCs/>
        </w:rPr>
        <w:t>YES</w:t>
      </w:r>
      <w:proofErr w:type="gramEnd"/>
      <w:r w:rsidRPr="00C37B1C">
        <w:rPr>
          <w:b/>
          <w:bCs/>
        </w:rPr>
        <w:t xml:space="preserve"> connects job seekers and employers to provide employment and mentorship opportunities. </w:t>
      </w:r>
      <w:proofErr w:type="gramStart"/>
      <w:r w:rsidRPr="00C37B1C">
        <w:rPr>
          <w:b/>
          <w:bCs/>
        </w:rPr>
        <w:t>YES</w:t>
      </w:r>
      <w:proofErr w:type="gramEnd"/>
      <w:r w:rsidRPr="00C37B1C">
        <w:rPr>
          <w:b/>
          <w:bCs/>
        </w:rPr>
        <w:t xml:space="preserve"> also offers courses online to provide employment readiness &amp; essential skills training, entrepreneurship, and mental health empowerment training.</w:t>
      </w:r>
      <w:r>
        <w:rPr>
          <w:b/>
          <w:bCs/>
        </w:rPr>
        <w:t xml:space="preserve"> </w:t>
      </w:r>
      <w:proofErr w:type="gramStart"/>
      <w:r>
        <w:rPr>
          <w:b/>
          <w:bCs/>
        </w:rPr>
        <w:t>YES</w:t>
      </w:r>
      <w:proofErr w:type="gramEnd"/>
      <w:r>
        <w:rPr>
          <w:b/>
          <w:bCs/>
        </w:rPr>
        <w:t xml:space="preserve"> also provides resources to employers.</w:t>
      </w:r>
    </w:p>
    <w:p w14:paraId="7603EDE4" w14:textId="77777777" w:rsidR="0001737D" w:rsidRDefault="0001737D" w:rsidP="0001737D"/>
    <w:p w14:paraId="0FCA31AD" w14:textId="307F561A" w:rsidR="0001737D" w:rsidRDefault="0001737D" w:rsidP="0001737D">
      <w:pPr>
        <w:rPr>
          <w:b/>
          <w:bCs/>
        </w:rPr>
      </w:pPr>
      <w:r w:rsidRPr="00F55A87">
        <w:t xml:space="preserve">Lindsay, Joanne Davis. 1997. "Steps </w:t>
      </w:r>
      <w:r>
        <w:t>t</w:t>
      </w:r>
      <w:r w:rsidRPr="00F55A87">
        <w:t xml:space="preserve">o </w:t>
      </w:r>
      <w:r>
        <w:t>e</w:t>
      </w:r>
      <w:r w:rsidRPr="00F55A87">
        <w:t>mployment: A workbook for people who have experienced mental health problems." Canadian Mental Health Association</w:t>
      </w:r>
      <w:r>
        <w:t xml:space="preserve"> Social Enterprise</w:t>
      </w:r>
      <w:r w:rsidRPr="00F55A87">
        <w:t>. (</w:t>
      </w:r>
      <w:hyperlink r:id="rId33" w:history="1">
        <w:r w:rsidRPr="00274E24">
          <w:rPr>
            <w:rStyle w:val="Hyperlink"/>
          </w:rPr>
          <w:t>https://www.mentalhealthworks.ca/wp-</w:t>
        </w:r>
        <w:r w:rsidRPr="00274E24">
          <w:rPr>
            <w:rStyle w:val="Hyperlink"/>
          </w:rPr>
          <w:lastRenderedPageBreak/>
          <w:t>content/uploads/2021/12/CMHA_Steps_To_Employment.pdf</w:t>
        </w:r>
      </w:hyperlink>
      <w:r>
        <w:t xml:space="preserve">). </w:t>
      </w:r>
      <w:r w:rsidRPr="00946656">
        <w:rPr>
          <w:b/>
          <w:bCs/>
        </w:rPr>
        <w:t xml:space="preserve">This workbook is designed to help job seekers with mental </w:t>
      </w:r>
      <w:r w:rsidR="00DD529E">
        <w:rPr>
          <w:b/>
          <w:bCs/>
        </w:rPr>
        <w:t>disabilities</w:t>
      </w:r>
      <w:r w:rsidRPr="00946656">
        <w:rPr>
          <w:b/>
          <w:bCs/>
        </w:rPr>
        <w:t xml:space="preserve"> prepare for employment success.</w:t>
      </w:r>
    </w:p>
    <w:p w14:paraId="5AE07843" w14:textId="77777777" w:rsidR="0001737D" w:rsidRPr="00011FA2" w:rsidRDefault="0001737D" w:rsidP="0001737D"/>
    <w:p w14:paraId="707287F1" w14:textId="1104C89C" w:rsidR="0001737D" w:rsidRPr="00B7267E" w:rsidRDefault="0001737D" w:rsidP="0001737D">
      <w:r w:rsidRPr="00F5476D">
        <w:t>Government of Canada. "Skilled Trades Awareness and Readiness (STAR) program preparing Canadians for careers in the skilled trades." (</w:t>
      </w:r>
      <w:hyperlink r:id="rId34" w:history="1">
        <w:r w:rsidRPr="00822BE9">
          <w:rPr>
            <w:rStyle w:val="Hyperlink"/>
          </w:rPr>
          <w:t>https://www.canada.ca/en/employment-social-development/programs/skilled-trades-awareness-readiness.html</w:t>
        </w:r>
      </w:hyperlink>
      <w:r w:rsidRPr="00F5476D">
        <w:t>).</w:t>
      </w:r>
    </w:p>
    <w:p w14:paraId="74D60E13" w14:textId="77777777" w:rsidR="0001737D" w:rsidRDefault="0001737D" w:rsidP="0001737D"/>
    <w:p w14:paraId="52E6F3E6" w14:textId="374202D7" w:rsidR="0001737D" w:rsidRDefault="0001737D" w:rsidP="0001737D">
      <w:r w:rsidRPr="004C1697">
        <w:t>Canadian Council on Rehabilitation and Work</w:t>
      </w:r>
      <w:r>
        <w:t xml:space="preserve"> (CCRW)</w:t>
      </w:r>
      <w:r w:rsidRPr="004C1697">
        <w:t xml:space="preserve">. 2024. "How to </w:t>
      </w:r>
      <w:r w:rsidR="007048C9" w:rsidRPr="004C1697">
        <w:t xml:space="preserve">prepare for an interview </w:t>
      </w:r>
      <w:r w:rsidRPr="004C1697">
        <w:t xml:space="preserve">in 2024: Tips for </w:t>
      </w:r>
      <w:r w:rsidR="007048C9" w:rsidRPr="004C1697">
        <w:t>job seekers with disabilities</w:t>
      </w:r>
      <w:r w:rsidRPr="004C1697">
        <w:t>." (</w:t>
      </w:r>
      <w:hyperlink r:id="rId35" w:history="1">
        <w:r w:rsidRPr="00822BE9">
          <w:rPr>
            <w:rStyle w:val="Hyperlink"/>
          </w:rPr>
          <w:t>https://ccrw.org/how-to-prepare-for-an-interview-in-2024-tips-for-job-seekers-with-disabilities/</w:t>
        </w:r>
      </w:hyperlink>
      <w:r w:rsidRPr="004C1697">
        <w:t>).</w:t>
      </w:r>
      <w:r>
        <w:t xml:space="preserve"> </w:t>
      </w:r>
    </w:p>
    <w:p w14:paraId="0127A848" w14:textId="77777777" w:rsidR="0001737D" w:rsidRDefault="0001737D" w:rsidP="0001737D"/>
    <w:p w14:paraId="696F90F2" w14:textId="5078D34E" w:rsidR="0001737D" w:rsidRDefault="0001737D" w:rsidP="0001737D">
      <w:r w:rsidRPr="000D3443">
        <w:t>Carleton University</w:t>
      </w:r>
      <w:r>
        <w:t xml:space="preserve"> READ Initiative. 2019. “</w:t>
      </w:r>
      <w:r w:rsidRPr="00F27D80">
        <w:t>Job seekers guide for students and graduates with disabilities.</w:t>
      </w:r>
      <w:r>
        <w:t xml:space="preserve">” </w:t>
      </w:r>
      <w:r w:rsidRPr="00F27D80">
        <w:t>David C. Onley Initiative for Employment &amp; Enterprise Development</w:t>
      </w:r>
      <w:r>
        <w:t>.</w:t>
      </w:r>
      <w:r w:rsidR="009F7614">
        <w:t xml:space="preserve"> (</w:t>
      </w:r>
      <w:hyperlink r:id="rId36" w:history="1">
        <w:r w:rsidRPr="00272AD0">
          <w:rPr>
            <w:rStyle w:val="Hyperlink"/>
          </w:rPr>
          <w:t>https://carleton.ca/read/wp-content/uploads/DCOI-guidebook-Job-Seekers-Guide-for-Students-and-Graduates-with-Disabilities-ACC.pdf</w:t>
        </w:r>
      </w:hyperlink>
      <w:r>
        <w:t xml:space="preserve">). </w:t>
      </w:r>
    </w:p>
    <w:p w14:paraId="781875FE" w14:textId="77777777" w:rsidR="0001737D" w:rsidRDefault="0001737D" w:rsidP="0001737D"/>
    <w:p w14:paraId="5D739406" w14:textId="3CD2C238" w:rsidR="0001737D" w:rsidRDefault="0001737D" w:rsidP="0001737D">
      <w:r w:rsidRPr="003B52B1">
        <w:t xml:space="preserve">Nadeau, K. G. 2015. </w:t>
      </w:r>
      <w:r>
        <w:t>“</w:t>
      </w:r>
      <w:r w:rsidRPr="003B52B1">
        <w:t xml:space="preserve">The ADHD </w:t>
      </w:r>
      <w:r w:rsidR="007048C9" w:rsidRPr="003B52B1">
        <w:t>guide to career success</w:t>
      </w:r>
      <w:r w:rsidRPr="003B52B1">
        <w:t>:</w:t>
      </w:r>
      <w:r w:rsidRPr="003B52B1">
        <w:br/>
        <w:t xml:space="preserve">Harness </w:t>
      </w:r>
      <w:r w:rsidR="007048C9" w:rsidRPr="003B52B1">
        <w:t>your strengths</w:t>
      </w:r>
      <w:r w:rsidRPr="003B52B1">
        <w:t xml:space="preserve">, Manage </w:t>
      </w:r>
      <w:r w:rsidR="007048C9" w:rsidRPr="003B52B1">
        <w:t>your challenges</w:t>
      </w:r>
      <w:r w:rsidRPr="003B52B1">
        <w:t>.</w:t>
      </w:r>
      <w:r>
        <w:t>” McGill University Career Planning Services. (</w:t>
      </w:r>
      <w:hyperlink r:id="rId37" w:history="1">
        <w:r w:rsidRPr="00272AD0">
          <w:rPr>
            <w:rStyle w:val="Hyperlink"/>
          </w:rPr>
          <w:t>https://www.mcgill.ca/caps/files/caps/guide_adhd-infographic.pdf</w:t>
        </w:r>
      </w:hyperlink>
      <w:r>
        <w:t>).</w:t>
      </w:r>
    </w:p>
    <w:p w14:paraId="360282AC" w14:textId="77777777" w:rsidR="0001737D" w:rsidRDefault="0001737D" w:rsidP="0001737D"/>
    <w:p w14:paraId="195BC7D2" w14:textId="66E98A52" w:rsidR="0001737D" w:rsidRPr="00791D7E" w:rsidRDefault="0001737D" w:rsidP="0001737D">
      <w:pPr>
        <w:rPr>
          <w:b/>
          <w:bCs/>
        </w:rPr>
      </w:pPr>
      <w:r w:rsidRPr="008F2D78">
        <w:t>Council of Canadians with Disabilities (CCD). 2024. "Nothing about us without us - Empower U: Learn to access your disability rights." Employment and Social Development Canada. (</w:t>
      </w:r>
      <w:hyperlink r:id="rId38" w:history="1">
        <w:r w:rsidRPr="008F2D78">
          <w:rPr>
            <w:rStyle w:val="Hyperlink"/>
          </w:rPr>
          <w:t>https://disabilityrightsonline.ca/online-training/</w:t>
        </w:r>
      </w:hyperlink>
      <w:r w:rsidRPr="008F2D78">
        <w:t xml:space="preserve">). </w:t>
      </w:r>
      <w:r w:rsidRPr="00791D7E">
        <w:rPr>
          <w:b/>
          <w:bCs/>
        </w:rPr>
        <w:t xml:space="preserve">Empower U course modules provide training to increase awareness of how to address disability discrimination using the Accessible Canada Act </w:t>
      </w:r>
    </w:p>
    <w:p w14:paraId="710D73C4" w14:textId="77777777" w:rsidR="0001737D" w:rsidRPr="00791D7E" w:rsidRDefault="0001737D" w:rsidP="0001737D">
      <w:pPr>
        <w:rPr>
          <w:b/>
          <w:bCs/>
        </w:rPr>
      </w:pPr>
      <w:r w:rsidRPr="00791D7E">
        <w:rPr>
          <w:b/>
          <w:bCs/>
        </w:rPr>
        <w:t>Canadian human rights laws, and the international Convention on the Rights of Persons with Disabilities (CRPD) etc.</w:t>
      </w:r>
    </w:p>
    <w:p w14:paraId="2C1F140D" w14:textId="77777777" w:rsidR="0001737D" w:rsidRDefault="0001737D" w:rsidP="0001737D"/>
    <w:p w14:paraId="3F50F523" w14:textId="0F9A2461" w:rsidR="0001737D" w:rsidRPr="00D6196D" w:rsidRDefault="0001737D" w:rsidP="0001737D">
      <w:r w:rsidRPr="008F2D78">
        <w:t xml:space="preserve">Canadian Human Rights Commission. 2023. "Workplace </w:t>
      </w:r>
      <w:r w:rsidR="007048C9">
        <w:t>a</w:t>
      </w:r>
      <w:r w:rsidR="007048C9" w:rsidRPr="008F2D78">
        <w:t xml:space="preserve">ccommodation </w:t>
      </w:r>
      <w:r w:rsidRPr="008F2D78">
        <w:t>- A guide for federally regulated employees." (</w:t>
      </w:r>
      <w:hyperlink r:id="rId39" w:history="1">
        <w:r w:rsidRPr="008F2D78">
          <w:rPr>
            <w:rStyle w:val="Hyperlink"/>
          </w:rPr>
          <w:t>https://www.chrc-ccdp.gc.ca/en/resources/publications/workplace-accommodation-guide</w:t>
        </w:r>
      </w:hyperlink>
      <w:r w:rsidRPr="008F2D78">
        <w:t xml:space="preserve">). </w:t>
      </w:r>
      <w:r w:rsidRPr="008F2D78">
        <w:rPr>
          <w:b/>
          <w:bCs/>
        </w:rPr>
        <w:t xml:space="preserve">Available in English / </w:t>
      </w:r>
      <w:r w:rsidRPr="00791D7E">
        <w:rPr>
          <w:b/>
          <w:bCs/>
        </w:rPr>
        <w:t xml:space="preserve">disponible </w:t>
      </w:r>
      <w:proofErr w:type="spellStart"/>
      <w:r w:rsidRPr="00791D7E">
        <w:rPr>
          <w:b/>
          <w:bCs/>
        </w:rPr>
        <w:t>en</w:t>
      </w:r>
      <w:proofErr w:type="spellEnd"/>
      <w:r w:rsidRPr="00791D7E">
        <w:rPr>
          <w:b/>
          <w:bCs/>
        </w:rPr>
        <w:t xml:space="preserve"> français.</w:t>
      </w:r>
      <w:r w:rsidRPr="008F2D78">
        <w:rPr>
          <w:b/>
          <w:bCs/>
        </w:rPr>
        <w:t xml:space="preserve"> </w:t>
      </w:r>
    </w:p>
    <w:p w14:paraId="1FD92552" w14:textId="77777777" w:rsidR="0001737D" w:rsidRDefault="0001737D" w:rsidP="0001737D"/>
    <w:p w14:paraId="687979F4" w14:textId="77777777" w:rsidR="0001737D" w:rsidRPr="00791D7E" w:rsidRDefault="0001737D" w:rsidP="0001737D">
      <w:pPr>
        <w:pStyle w:val="Heading3"/>
        <w:rPr>
          <w:i/>
          <w:iCs/>
        </w:rPr>
      </w:pPr>
      <w:bookmarkStart w:id="21" w:name="_Toc198635141"/>
      <w:r w:rsidRPr="00791D7E">
        <w:rPr>
          <w:i/>
          <w:iCs/>
        </w:rPr>
        <w:lastRenderedPageBreak/>
        <w:t>Interview preparation</w:t>
      </w:r>
      <w:bookmarkEnd w:id="21"/>
    </w:p>
    <w:p w14:paraId="17486434" w14:textId="77777777" w:rsidR="0001737D" w:rsidRPr="00B7267E" w:rsidRDefault="0001737D" w:rsidP="0001737D"/>
    <w:p w14:paraId="4F38DB35" w14:textId="36B38D01" w:rsidR="0001737D" w:rsidRPr="00B7267E" w:rsidRDefault="0001737D" w:rsidP="0001737D">
      <w:r w:rsidRPr="00B7267E">
        <w:t>Government of Alberta. 2024. "Job interview tips for people with disabilities."</w:t>
      </w:r>
    </w:p>
    <w:p w14:paraId="533E628F" w14:textId="77777777" w:rsidR="0001737D" w:rsidRPr="00B7267E" w:rsidRDefault="0001737D" w:rsidP="0001737D">
      <w:r w:rsidRPr="00B7267E">
        <w:t>(</w:t>
      </w:r>
      <w:hyperlink r:id="rId40" w:history="1">
        <w:r w:rsidRPr="00B7267E">
          <w:rPr>
            <w:rStyle w:val="Hyperlink"/>
          </w:rPr>
          <w:t>https://alis.alberta.ca/tools-and-resources/resources-for-people-with-disabilities/job-interview-tips-for-people-with-disabilities/</w:t>
        </w:r>
      </w:hyperlink>
      <w:r w:rsidRPr="00B7267E">
        <w:t xml:space="preserve">). </w:t>
      </w:r>
    </w:p>
    <w:p w14:paraId="1B57EDC8" w14:textId="77777777" w:rsidR="0001737D" w:rsidRPr="00B7267E" w:rsidRDefault="0001737D" w:rsidP="0001737D"/>
    <w:p w14:paraId="1749BF5E" w14:textId="35F2FF56" w:rsidR="0001737D" w:rsidRDefault="0001737D" w:rsidP="0001737D">
      <w:r w:rsidRPr="00B7267E">
        <w:t>Government of Alberta. 2024. "How do I best explain my strengths and weaknesses in an interview?" Alberta Seniors, Community and Social Services. (</w:t>
      </w:r>
      <w:hyperlink r:id="rId41" w:history="1">
        <w:r w:rsidRPr="00B7267E">
          <w:rPr>
            <w:rStyle w:val="Hyperlink"/>
          </w:rPr>
          <w:t>https://alis.alberta.ca/tools-and-resources/questions-and-answers/how-do-i-best-explain-my-strengths-and-weaknesses-in-an-interview/</w:t>
        </w:r>
      </w:hyperlink>
      <w:r>
        <w:t xml:space="preserve">). </w:t>
      </w:r>
    </w:p>
    <w:p w14:paraId="033F24FC" w14:textId="77777777" w:rsidR="0001737D" w:rsidRPr="00B7267E" w:rsidRDefault="0001737D" w:rsidP="0001737D"/>
    <w:p w14:paraId="287A94FD" w14:textId="48F4C512" w:rsidR="0001737D" w:rsidRPr="00791D7E" w:rsidRDefault="0001737D" w:rsidP="0001737D">
      <w:pPr>
        <w:rPr>
          <w:b/>
          <w:bCs/>
        </w:rPr>
      </w:pPr>
      <w:r w:rsidRPr="00B7267E">
        <w:t>Deaf Action Center. 2017. "Preparing for your interview - How to dress and make a good impression." Betty &amp; Leonard Phillips Deaf Action Center, July 21, 2017. (</w:t>
      </w:r>
      <w:hyperlink r:id="rId42" w:history="1">
        <w:r w:rsidRPr="00B7267E">
          <w:rPr>
            <w:rStyle w:val="Hyperlink"/>
          </w:rPr>
          <w:t>https://www.youtube.com/watch?v=NftaDypVw6k</w:t>
        </w:r>
      </w:hyperlink>
      <w:r w:rsidRPr="00B7267E">
        <w:t>).</w:t>
      </w:r>
    </w:p>
    <w:p w14:paraId="01B285A8" w14:textId="77777777" w:rsidR="0001737D" w:rsidRDefault="0001737D" w:rsidP="0001737D"/>
    <w:p w14:paraId="38BE3D0C" w14:textId="062CA198" w:rsidR="0001737D" w:rsidRDefault="0001737D" w:rsidP="0001737D">
      <w:r w:rsidRPr="00FE3399">
        <w:t>Concordia University Saint Paul.  "Interview tips for neurodivergent</w:t>
      </w:r>
      <w:r w:rsidRPr="00FE3399">
        <w:rPr>
          <w:b/>
          <w:bCs/>
        </w:rPr>
        <w:t xml:space="preserve"> </w:t>
      </w:r>
      <w:r w:rsidRPr="00FE3399">
        <w:t>job seekers." CUSP Career Hub</w:t>
      </w:r>
      <w:r w:rsidR="00E51029">
        <w:t>.</w:t>
      </w:r>
      <w:r w:rsidRPr="00FE3399">
        <w:t xml:space="preserve"> (</w:t>
      </w:r>
      <w:hyperlink r:id="rId43" w:history="1">
        <w:r w:rsidRPr="00FE3399">
          <w:rPr>
            <w:rStyle w:val="Hyperlink"/>
          </w:rPr>
          <w:t>https://careerhub.csp.edu/resources/interview-tips-for-neurodivergent-job-seekers/</w:t>
        </w:r>
      </w:hyperlink>
      <w:r w:rsidRPr="00FE3399">
        <w:t>).</w:t>
      </w:r>
    </w:p>
    <w:p w14:paraId="7538C5FB" w14:textId="77777777" w:rsidR="0001737D" w:rsidRDefault="0001737D" w:rsidP="0001737D"/>
    <w:p w14:paraId="295CE789" w14:textId="77777777" w:rsidR="003A0CB3" w:rsidRPr="000D062A" w:rsidRDefault="003A0CB3" w:rsidP="003A0CB3">
      <w:pPr>
        <w:pStyle w:val="Heading3"/>
        <w:rPr>
          <w:i/>
          <w:iCs/>
        </w:rPr>
      </w:pPr>
      <w:bookmarkStart w:id="22" w:name="_Toc198635142"/>
      <w:r w:rsidRPr="000D062A">
        <w:rPr>
          <w:i/>
          <w:iCs/>
        </w:rPr>
        <w:t>Work experience through mentorships or apprenticeships</w:t>
      </w:r>
      <w:bookmarkEnd w:id="22"/>
    </w:p>
    <w:p w14:paraId="6C2B4D95" w14:textId="77777777" w:rsidR="003A0CB3" w:rsidRDefault="003A0CB3" w:rsidP="003A0CB3"/>
    <w:p w14:paraId="544C2CA9" w14:textId="0B71E735" w:rsidR="003A0CB3" w:rsidRPr="00B2687C" w:rsidRDefault="003A0CB3" w:rsidP="003A0CB3">
      <w:r w:rsidRPr="00D73C2A">
        <w:t xml:space="preserve">Canadian Association for Supported Employment (CASE). 2024. </w:t>
      </w:r>
      <w:r>
        <w:t>“</w:t>
      </w:r>
      <w:r w:rsidRPr="006125EF">
        <w:t xml:space="preserve">What is </w:t>
      </w:r>
      <w:proofErr w:type="spellStart"/>
      <w:r w:rsidRPr="006125EF">
        <w:t>MentorAbility</w:t>
      </w:r>
      <w:proofErr w:type="spellEnd"/>
      <w:r w:rsidRPr="006125EF">
        <w:t>?</w:t>
      </w:r>
      <w:r>
        <w:t xml:space="preserve">” </w:t>
      </w:r>
      <w:r w:rsidRPr="00724DE0">
        <w:t>(</w:t>
      </w:r>
      <w:hyperlink r:id="rId44" w:history="1">
        <w:r w:rsidRPr="00822BE9">
          <w:rPr>
            <w:rStyle w:val="Hyperlink"/>
          </w:rPr>
          <w:t>https://www.supportedemployment.ca/initiatives/mentorability/</w:t>
        </w:r>
      </w:hyperlink>
      <w:r w:rsidRPr="00B2687C">
        <w:t>)</w:t>
      </w:r>
      <w:r>
        <w:t xml:space="preserve">. </w:t>
      </w:r>
    </w:p>
    <w:p w14:paraId="095A4004" w14:textId="77777777" w:rsidR="003A0CB3" w:rsidRDefault="003A0CB3" w:rsidP="003A0CB3">
      <w:pPr>
        <w:pStyle w:val="ListBullet"/>
        <w:rPr>
          <w:b/>
          <w:bCs/>
        </w:rPr>
      </w:pPr>
      <w:proofErr w:type="spellStart"/>
      <w:r w:rsidRPr="006125EF">
        <w:rPr>
          <w:b/>
          <w:bCs/>
        </w:rPr>
        <w:t>MentorAbility</w:t>
      </w:r>
      <w:proofErr w:type="spellEnd"/>
      <w:r w:rsidRPr="006125EF">
        <w:rPr>
          <w:b/>
          <w:bCs/>
        </w:rPr>
        <w:t xml:space="preserve"> Canada is a national initiative provides in-person and virtual mentoring experiences through a network for job seekers and employers</w:t>
      </w:r>
      <w:r>
        <w:rPr>
          <w:b/>
          <w:bCs/>
        </w:rPr>
        <w:t>.</w:t>
      </w:r>
    </w:p>
    <w:p w14:paraId="66568D27" w14:textId="77777777" w:rsidR="003A0CB3" w:rsidRDefault="003A0CB3" w:rsidP="003A0CB3"/>
    <w:p w14:paraId="2171F7BF" w14:textId="6C17C5DB" w:rsidR="003A0CB3" w:rsidRPr="000D062A" w:rsidRDefault="003A0CB3" w:rsidP="003A0CB3">
      <w:pPr>
        <w:rPr>
          <w:b/>
          <w:bCs/>
        </w:rPr>
      </w:pPr>
      <w:r w:rsidRPr="005576FF">
        <w:t>Canadian Hard of Hearing Association (CHHA)</w:t>
      </w:r>
      <w:r>
        <w:t xml:space="preserve">. 2021. </w:t>
      </w:r>
      <w:r w:rsidRPr="00E027B0">
        <w:t>"Mentorship program."</w:t>
      </w:r>
      <w:r w:rsidR="002402E1">
        <w:t xml:space="preserve"> </w:t>
      </w:r>
      <w:r w:rsidRPr="00E027B0">
        <w:t>(</w:t>
      </w:r>
      <w:hyperlink r:id="rId45" w:history="1">
        <w:r w:rsidRPr="00DD7C3E">
          <w:rPr>
            <w:rStyle w:val="Hyperlink"/>
          </w:rPr>
          <w:t>https://chha.ca/mentorship-program/</w:t>
        </w:r>
      </w:hyperlink>
      <w:r>
        <w:t>).</w:t>
      </w:r>
    </w:p>
    <w:p w14:paraId="2C3A276A" w14:textId="77777777" w:rsidR="003A0CB3" w:rsidRDefault="003A0CB3" w:rsidP="003A0CB3"/>
    <w:p w14:paraId="4E06DCDB" w14:textId="144C225C" w:rsidR="003A0CB3" w:rsidRPr="000D062A" w:rsidRDefault="003A0CB3" w:rsidP="003A0CB3">
      <w:pPr>
        <w:rPr>
          <w:b/>
          <w:bCs/>
        </w:rPr>
      </w:pPr>
      <w:r w:rsidRPr="00E0567B">
        <w:t>CNIB</w:t>
      </w:r>
      <w:r>
        <w:t xml:space="preserve">. </w:t>
      </w:r>
      <w:r w:rsidRPr="00E0567B">
        <w:t>2024. "Give someone a boost as a mentor." (</w:t>
      </w:r>
      <w:hyperlink r:id="rId46" w:history="1">
        <w:r w:rsidRPr="00965D4D">
          <w:rPr>
            <w:rStyle w:val="Hyperlink"/>
          </w:rPr>
          <w:t>https://cometowork.ca/find-talent</w:t>
        </w:r>
      </w:hyperlink>
      <w:r w:rsidRPr="00E0567B">
        <w:t>).</w:t>
      </w:r>
    </w:p>
    <w:p w14:paraId="7853A51B" w14:textId="77777777" w:rsidR="003A0CB3" w:rsidRDefault="003A0CB3" w:rsidP="003A0CB3"/>
    <w:p w14:paraId="3BF1FE0F" w14:textId="6FCD8058" w:rsidR="003A0CB3" w:rsidRPr="00CE18D7" w:rsidRDefault="003A0CB3" w:rsidP="003A0CB3">
      <w:pPr>
        <w:pStyle w:val="ListBullet"/>
      </w:pPr>
      <w:r w:rsidRPr="00CE18D7">
        <w:t xml:space="preserve">Canadian Apprenticeship Forum. "Apprenticeship </w:t>
      </w:r>
      <w:r w:rsidR="00E51029">
        <w:t>o</w:t>
      </w:r>
      <w:r w:rsidR="00E51029" w:rsidRPr="00CE18D7">
        <w:t>verview</w:t>
      </w:r>
      <w:r w:rsidRPr="00CE18D7">
        <w:t>." (</w:t>
      </w:r>
      <w:hyperlink r:id="rId47" w:history="1">
        <w:r w:rsidRPr="00CE18D7">
          <w:rPr>
            <w:rStyle w:val="Hyperlink"/>
          </w:rPr>
          <w:t>https://caf-fca.org/apprenticeship/</w:t>
        </w:r>
      </w:hyperlink>
      <w:r w:rsidRPr="00CE18D7">
        <w:t>).</w:t>
      </w:r>
    </w:p>
    <w:p w14:paraId="7EE73F5B" w14:textId="6AB91591" w:rsidR="003A0CB3" w:rsidRPr="003A0CB3" w:rsidRDefault="003A0CB3" w:rsidP="003A0CB3">
      <w:pPr>
        <w:pStyle w:val="ListBullet"/>
        <w:rPr>
          <w:b/>
          <w:bCs/>
        </w:rPr>
      </w:pPr>
      <w:r w:rsidRPr="00CE18D7">
        <w:rPr>
          <w:b/>
          <w:bCs/>
        </w:rPr>
        <w:lastRenderedPageBreak/>
        <w:t>Canadian Apprenticeship Forum is a non-profit organization that connects Canada’s skilled trades apprenticeship community. Participants work collaboratively to support vibrant and innovative apprenticeship systems and policies with a view to developing a highly skilled, inclusive and mobile skilled trades workforce.</w:t>
      </w:r>
    </w:p>
    <w:p w14:paraId="12BFB9D9" w14:textId="77777777" w:rsidR="003A0CB3" w:rsidRPr="00D6196D" w:rsidRDefault="003A0CB3" w:rsidP="0001737D"/>
    <w:p w14:paraId="1E10301D" w14:textId="77777777" w:rsidR="0001737D" w:rsidRDefault="0001737D" w:rsidP="0001737D">
      <w:pPr>
        <w:pStyle w:val="Heading2"/>
      </w:pPr>
      <w:bookmarkStart w:id="23" w:name="_Toc198635143"/>
      <w:r>
        <w:t>Employers</w:t>
      </w:r>
      <w:bookmarkEnd w:id="23"/>
    </w:p>
    <w:p w14:paraId="55F89317" w14:textId="77777777" w:rsidR="0001737D" w:rsidRPr="000D062A" w:rsidRDefault="0001737D" w:rsidP="0001737D">
      <w:pPr>
        <w:pStyle w:val="Heading3"/>
        <w:rPr>
          <w:i/>
          <w:iCs/>
        </w:rPr>
      </w:pPr>
      <w:bookmarkStart w:id="24" w:name="_Toc198635144"/>
      <w:r w:rsidRPr="000D062A">
        <w:rPr>
          <w:i/>
          <w:iCs/>
        </w:rPr>
        <w:t>Understanding disability</w:t>
      </w:r>
      <w:bookmarkEnd w:id="24"/>
    </w:p>
    <w:p w14:paraId="3C2FB033" w14:textId="77777777" w:rsidR="0001737D" w:rsidRDefault="0001737D" w:rsidP="0001737D"/>
    <w:p w14:paraId="0C875C03" w14:textId="5DE3A38D" w:rsidR="0001737D" w:rsidRDefault="0001737D" w:rsidP="0001737D">
      <w:r>
        <w:t xml:space="preserve">Government of Canada. 2022. "Update on </w:t>
      </w:r>
      <w:r w:rsidR="00E51029">
        <w:t>implementation o</w:t>
      </w:r>
      <w:r>
        <w:t xml:space="preserve">f “Nothing Without Us”: Accessibility Strategy for the Public Service of Canada (2020)." </w:t>
      </w:r>
    </w:p>
    <w:p w14:paraId="3FE19D81" w14:textId="77777777" w:rsidR="0001737D" w:rsidRPr="00E752EC" w:rsidRDefault="0001737D" w:rsidP="0001737D">
      <w:pPr>
        <w:pStyle w:val="ListBullet"/>
      </w:pPr>
      <w:r>
        <w:t>(</w:t>
      </w:r>
      <w:hyperlink r:id="rId48" w:history="1">
        <w:r w:rsidRPr="00965D4D">
          <w:rPr>
            <w:rStyle w:val="Hyperlink"/>
          </w:rPr>
          <w:t>https://www.canada.ca/en/government/publicservice/wellness-inclusion-diversity-public-service/diversity-inclusion-public-service/accessibility-public-service/accessibility-strategy-public-service-toc/progress-report-implementation-nothing-without-us-2019-20.html</w:t>
        </w:r>
      </w:hyperlink>
      <w:r>
        <w:t xml:space="preserve">). </w:t>
      </w:r>
      <w:r w:rsidRPr="00E752EC">
        <w:rPr>
          <w:b/>
          <w:bCs/>
        </w:rPr>
        <w:t xml:space="preserve">Available in English / </w:t>
      </w:r>
      <w:r w:rsidRPr="000D062A">
        <w:rPr>
          <w:b/>
          <w:bCs/>
        </w:rPr>
        <w:t xml:space="preserve">disponible </w:t>
      </w:r>
      <w:proofErr w:type="spellStart"/>
      <w:r w:rsidRPr="000D062A">
        <w:rPr>
          <w:b/>
          <w:bCs/>
        </w:rPr>
        <w:t>en</w:t>
      </w:r>
      <w:proofErr w:type="spellEnd"/>
      <w:r w:rsidRPr="000D062A">
        <w:rPr>
          <w:b/>
          <w:bCs/>
        </w:rPr>
        <w:t xml:space="preserve"> français.</w:t>
      </w:r>
    </w:p>
    <w:p w14:paraId="4D644377" w14:textId="77777777" w:rsidR="0001737D" w:rsidRDefault="0001737D" w:rsidP="0001737D"/>
    <w:p w14:paraId="1A7D11C3" w14:textId="6D30ACEB" w:rsidR="0001737D" w:rsidRDefault="0001737D" w:rsidP="0001737D">
      <w:pPr>
        <w:rPr>
          <w:b/>
          <w:bCs/>
        </w:rPr>
      </w:pPr>
      <w:r w:rsidRPr="006E2A42">
        <w:t>Centre for Innovation in Campus Mental Health. 2024. "Understanding models of disability." Introduction to Accessibility and Accommodations Toolkit. (</w:t>
      </w:r>
      <w:hyperlink r:id="rId49" w:history="1">
        <w:r w:rsidRPr="00DA2009">
          <w:rPr>
            <w:rStyle w:val="Hyperlink"/>
          </w:rPr>
          <w:t>https://campusmentalhealth.ca/toolkits/accessibility-and-accommodations/introduction/</w:t>
        </w:r>
      </w:hyperlink>
      <w:r w:rsidRPr="006E2A42">
        <w:t>).</w:t>
      </w:r>
      <w:r>
        <w:t xml:space="preserve"> </w:t>
      </w:r>
      <w:r w:rsidRPr="00CC1824">
        <w:rPr>
          <w:b/>
          <w:bCs/>
        </w:rPr>
        <w:t xml:space="preserve">A detailed guide for job seekers with disabilities and wanting to develop inclusive events and workplaces. </w:t>
      </w:r>
      <w:r>
        <w:rPr>
          <w:b/>
          <w:bCs/>
        </w:rPr>
        <w:t xml:space="preserve">This article describes how perspectives on disability have evolved from a medical model to social model to human model of disability. </w:t>
      </w:r>
      <w:r w:rsidRPr="00712EB2">
        <w:rPr>
          <w:b/>
          <w:bCs/>
        </w:rPr>
        <w:t xml:space="preserve">Available in English / </w:t>
      </w:r>
      <w:r w:rsidRPr="000D062A">
        <w:rPr>
          <w:b/>
          <w:bCs/>
        </w:rPr>
        <w:t xml:space="preserve">disponible </w:t>
      </w:r>
      <w:proofErr w:type="spellStart"/>
      <w:r w:rsidRPr="000D062A">
        <w:rPr>
          <w:b/>
          <w:bCs/>
        </w:rPr>
        <w:t>en</w:t>
      </w:r>
      <w:proofErr w:type="spellEnd"/>
      <w:r w:rsidRPr="000D062A">
        <w:rPr>
          <w:b/>
          <w:bCs/>
        </w:rPr>
        <w:t xml:space="preserve"> français.</w:t>
      </w:r>
    </w:p>
    <w:p w14:paraId="523FC86C" w14:textId="77777777" w:rsidR="007B3220" w:rsidRDefault="007B3220" w:rsidP="0001737D">
      <w:pPr>
        <w:rPr>
          <w:b/>
          <w:bCs/>
        </w:rPr>
      </w:pPr>
    </w:p>
    <w:p w14:paraId="0E23A19E" w14:textId="77E43BCD" w:rsidR="007B3220" w:rsidRPr="00051C9D" w:rsidRDefault="007B3220" w:rsidP="007B3220">
      <w:pPr>
        <w:rPr>
          <w:b/>
          <w:bCs/>
        </w:rPr>
      </w:pPr>
      <w:r>
        <w:t>Olkin, R</w:t>
      </w:r>
      <w:r w:rsidR="00E51029">
        <w:t>hoda</w:t>
      </w:r>
      <w:r>
        <w:t xml:space="preserve">. (2022, March 29). </w:t>
      </w:r>
      <w:r w:rsidR="00170D7F">
        <w:t>“</w:t>
      </w:r>
      <w:r>
        <w:t>Conceptualizing disability: Three models of disability.</w:t>
      </w:r>
      <w:r w:rsidR="00170D7F">
        <w:t>”</w:t>
      </w:r>
      <w:r>
        <w:t xml:space="preserve"> </w:t>
      </w:r>
      <w:r w:rsidRPr="000D062A">
        <w:t>American Psychological Association.</w:t>
      </w:r>
      <w:r w:rsidRPr="00BC0B73">
        <w:t xml:space="preserve"> </w:t>
      </w:r>
      <w:r>
        <w:t>(</w:t>
      </w:r>
      <w:hyperlink r:id="rId50" w:history="1">
        <w:r w:rsidRPr="007B3220">
          <w:rPr>
            <w:rStyle w:val="Hyperlink"/>
          </w:rPr>
          <w:t>https://www.apa.org/ed/precollege/psychology-teacher-network/introductory-psychology/disability-models</w:t>
        </w:r>
      </w:hyperlink>
      <w:r>
        <w:t xml:space="preserve">). </w:t>
      </w:r>
      <w:r>
        <w:rPr>
          <w:b/>
          <w:bCs/>
        </w:rPr>
        <w:t xml:space="preserve">This paper discusses </w:t>
      </w:r>
      <w:r w:rsidR="00072D07">
        <w:rPr>
          <w:b/>
          <w:bCs/>
        </w:rPr>
        <w:t>three models or perspectives of disability.</w:t>
      </w:r>
    </w:p>
    <w:p w14:paraId="07FBD4A9" w14:textId="77777777" w:rsidR="007B3220" w:rsidRPr="003342E0" w:rsidRDefault="007B3220" w:rsidP="007B3220">
      <w:pPr>
        <w:pStyle w:val="FootnoteText"/>
      </w:pPr>
    </w:p>
    <w:p w14:paraId="36EE5F37" w14:textId="1FEC9CA0" w:rsidR="00971D84" w:rsidRPr="00712EB2" w:rsidRDefault="00072D07" w:rsidP="0001737D">
      <w:pPr>
        <w:rPr>
          <w:b/>
          <w:bCs/>
        </w:rPr>
      </w:pPr>
      <w:r>
        <w:t>Cameron, Colin</w:t>
      </w:r>
      <w:r w:rsidR="007B3220">
        <w:t xml:space="preserve">. (2024). </w:t>
      </w:r>
      <w:r w:rsidR="00170D7F">
        <w:t>“</w:t>
      </w:r>
      <w:r w:rsidR="007B3220">
        <w:t>Some things never seem to change: Further towards an affirmation model</w:t>
      </w:r>
      <w:r w:rsidR="00170D7F">
        <w:t>.”</w:t>
      </w:r>
      <w:r w:rsidR="007B3220">
        <w:t xml:space="preserve"> </w:t>
      </w:r>
      <w:r w:rsidR="007B3220" w:rsidRPr="000D062A">
        <w:t>Disability &amp; Society,</w:t>
      </w:r>
      <w:r w:rsidR="007B3220">
        <w:rPr>
          <w:i/>
          <w:iCs/>
        </w:rPr>
        <w:t xml:space="preserve"> </w:t>
      </w:r>
      <w:r w:rsidR="007B3220" w:rsidRPr="000D062A">
        <w:t>7,</w:t>
      </w:r>
      <w:r w:rsidR="007B3220">
        <w:rPr>
          <w:i/>
          <w:iCs/>
        </w:rPr>
        <w:t xml:space="preserve"> </w:t>
      </w:r>
      <w:r w:rsidR="007B3220">
        <w:t>1890-1895. (</w:t>
      </w:r>
      <w:hyperlink r:id="rId51" w:history="1">
        <w:r w:rsidR="007B3220" w:rsidRPr="007B3220">
          <w:rPr>
            <w:rStyle w:val="Hyperlink"/>
          </w:rPr>
          <w:t>https://doi.org/10.1080/09687599.2023.2295799</w:t>
        </w:r>
      </w:hyperlink>
      <w:r w:rsidR="007B3220">
        <w:t xml:space="preserve">). </w:t>
      </w:r>
      <w:r w:rsidR="007B3220">
        <w:rPr>
          <w:b/>
          <w:bCs/>
        </w:rPr>
        <w:t xml:space="preserve">This paper provides more detail on the affirmative model of disability, which specifically </w:t>
      </w:r>
      <w:r w:rsidR="00DD529E">
        <w:rPr>
          <w:b/>
          <w:bCs/>
        </w:rPr>
        <w:t>focuses on how disability experience can be negative, neutral, and positive.</w:t>
      </w:r>
      <w:r w:rsidR="007B3220">
        <w:rPr>
          <w:b/>
          <w:bCs/>
        </w:rPr>
        <w:t xml:space="preserve"> </w:t>
      </w:r>
    </w:p>
    <w:p w14:paraId="4B1F1E09" w14:textId="77777777" w:rsidR="0001737D" w:rsidRDefault="0001737D" w:rsidP="0001737D">
      <w:pPr>
        <w:rPr>
          <w:b/>
          <w:bCs/>
        </w:rPr>
      </w:pPr>
    </w:p>
    <w:p w14:paraId="03D021F4" w14:textId="100C18C5" w:rsidR="0001737D" w:rsidRPr="00051C9D" w:rsidRDefault="0001737D" w:rsidP="0001737D">
      <w:pPr>
        <w:rPr>
          <w:b/>
          <w:bCs/>
        </w:rPr>
      </w:pPr>
      <w:proofErr w:type="spellStart"/>
      <w:r w:rsidRPr="007C1FEC">
        <w:t>Praslova</w:t>
      </w:r>
      <w:proofErr w:type="spellEnd"/>
      <w:r w:rsidRPr="007C1FEC">
        <w:t>, Ludmila. 2024</w:t>
      </w:r>
      <w:r w:rsidR="00FF50A2">
        <w:t>, October 7</w:t>
      </w:r>
      <w:r w:rsidRPr="007C1FEC">
        <w:t xml:space="preserve">. "Beyond </w:t>
      </w:r>
      <w:r w:rsidR="00072D07" w:rsidRPr="007C1FEC">
        <w:t>stigmas and superpowers</w:t>
      </w:r>
      <w:r w:rsidRPr="007C1FEC">
        <w:t xml:space="preserve">: A </w:t>
      </w:r>
      <w:r w:rsidR="00072D07" w:rsidRPr="007C1FEC">
        <w:t>balanced neurodivergence narrative</w:t>
      </w:r>
      <w:r w:rsidRPr="007C1FEC">
        <w:t>." Specialisterne Canada</w:t>
      </w:r>
      <w:r w:rsidR="00CF39E4">
        <w:t>.</w:t>
      </w:r>
      <w:r w:rsidRPr="007C1FEC">
        <w:t xml:space="preserve"> (</w:t>
      </w:r>
      <w:hyperlink r:id="rId52" w:history="1">
        <w:r w:rsidRPr="00DA2009">
          <w:rPr>
            <w:rStyle w:val="Hyperlink"/>
          </w:rPr>
          <w:t>https://ca.specialisterne.com/beyond-stigmas-and-superpowers-a-balanced-neurodivergence-narrative/</w:t>
        </w:r>
      </w:hyperlink>
      <w:r w:rsidRPr="007C1FEC">
        <w:t>).</w:t>
      </w:r>
    </w:p>
    <w:p w14:paraId="3AD19AE0" w14:textId="77777777" w:rsidR="007B3220" w:rsidRDefault="007B3220" w:rsidP="0001737D">
      <w:pPr>
        <w:pStyle w:val="Heading3"/>
      </w:pPr>
    </w:p>
    <w:p w14:paraId="131ABEF6" w14:textId="33DCDB30" w:rsidR="0001737D" w:rsidRPr="000D062A" w:rsidRDefault="0001737D" w:rsidP="0001737D">
      <w:pPr>
        <w:pStyle w:val="Heading3"/>
        <w:rPr>
          <w:i/>
          <w:iCs/>
        </w:rPr>
      </w:pPr>
      <w:bookmarkStart w:id="25" w:name="_Toc198635145"/>
      <w:r w:rsidRPr="000D062A">
        <w:rPr>
          <w:i/>
          <w:iCs/>
        </w:rPr>
        <w:t>Workplace accommodations</w:t>
      </w:r>
      <w:bookmarkEnd w:id="25"/>
    </w:p>
    <w:p w14:paraId="041C9114" w14:textId="77777777" w:rsidR="0001737D" w:rsidRDefault="0001737D" w:rsidP="0001737D"/>
    <w:p w14:paraId="56F65819" w14:textId="5DCD54B5" w:rsidR="0001737D" w:rsidRPr="00051C9D" w:rsidRDefault="0001737D" w:rsidP="0001737D">
      <w:r>
        <w:t xml:space="preserve">Job Accommodation Network. </w:t>
      </w:r>
      <w:r w:rsidRPr="00051C9D">
        <w:t>"Searchable Online Accommodations Resource (SOAR)." Office of Disability Employment Policy (USA). (</w:t>
      </w:r>
      <w:hyperlink r:id="rId53" w:history="1">
        <w:r w:rsidRPr="00051C9D">
          <w:rPr>
            <w:rStyle w:val="Hyperlink"/>
          </w:rPr>
          <w:t>https://askjan.org/about-us/index.cfm</w:t>
        </w:r>
      </w:hyperlink>
      <w:r w:rsidRPr="00051C9D">
        <w:t xml:space="preserve">). </w:t>
      </w:r>
    </w:p>
    <w:p w14:paraId="36A8CE35" w14:textId="77777777" w:rsidR="0001737D" w:rsidRPr="008F2D78" w:rsidRDefault="0001737D" w:rsidP="0001737D"/>
    <w:p w14:paraId="04FB95A2" w14:textId="0A7BE7AC" w:rsidR="0001737D" w:rsidRDefault="0001737D" w:rsidP="0001737D">
      <w:pPr>
        <w:rPr>
          <w:b/>
          <w:bCs/>
        </w:rPr>
      </w:pPr>
      <w:r w:rsidRPr="008F2D78">
        <w:t xml:space="preserve">Ontario Human Rights Commission (OHRC). 2016. “Chapter 8. Duty to accommodate” in </w:t>
      </w:r>
      <w:r w:rsidR="00072D07" w:rsidRPr="00072D07">
        <w:t xml:space="preserve">Policy </w:t>
      </w:r>
      <w:r w:rsidR="00B85F4E">
        <w:t>o</w:t>
      </w:r>
      <w:r w:rsidR="00072D07" w:rsidRPr="00072D07">
        <w:t xml:space="preserve">n Ableism </w:t>
      </w:r>
      <w:r w:rsidR="00B85F4E">
        <w:t>a</w:t>
      </w:r>
      <w:r w:rsidR="00072D07" w:rsidRPr="00072D07">
        <w:t xml:space="preserve">nd Discrimination Based </w:t>
      </w:r>
      <w:r w:rsidR="00B85F4E">
        <w:t>o</w:t>
      </w:r>
      <w:r w:rsidR="00072D07" w:rsidRPr="00072D07">
        <w:t>n Disability.</w:t>
      </w:r>
      <w:r w:rsidR="00072D07" w:rsidRPr="008F2D78">
        <w:t xml:space="preserve"> </w:t>
      </w:r>
      <w:r w:rsidRPr="008F2D78">
        <w:t>ISBN 978-1-4606-8607-2. (</w:t>
      </w:r>
      <w:hyperlink r:id="rId54" w:history="1">
        <w:r w:rsidRPr="008F2D78">
          <w:rPr>
            <w:rStyle w:val="Hyperlink"/>
          </w:rPr>
          <w:t>https://www3.ohrc.on.ca/en/policy-ableism-and-discrimination-based-disability/8-duty-accommodate</w:t>
        </w:r>
      </w:hyperlink>
      <w:r w:rsidRPr="008F2D78">
        <w:t xml:space="preserve">). </w:t>
      </w:r>
      <w:r w:rsidRPr="008F2D78">
        <w:rPr>
          <w:b/>
          <w:bCs/>
        </w:rPr>
        <w:t xml:space="preserve">Available in English / </w:t>
      </w:r>
      <w:r w:rsidRPr="000D062A">
        <w:rPr>
          <w:b/>
          <w:bCs/>
        </w:rPr>
        <w:t xml:space="preserve">disponible </w:t>
      </w:r>
      <w:proofErr w:type="spellStart"/>
      <w:r w:rsidRPr="000D062A">
        <w:rPr>
          <w:b/>
          <w:bCs/>
        </w:rPr>
        <w:t>en</w:t>
      </w:r>
      <w:proofErr w:type="spellEnd"/>
      <w:r w:rsidRPr="000D062A">
        <w:rPr>
          <w:b/>
          <w:bCs/>
        </w:rPr>
        <w:t xml:space="preserve"> français.</w:t>
      </w:r>
    </w:p>
    <w:p w14:paraId="42A81B2D" w14:textId="77777777" w:rsidR="0001737D" w:rsidRPr="00822CC7" w:rsidRDefault="0001737D" w:rsidP="0001737D">
      <w:pPr>
        <w:rPr>
          <w:b/>
          <w:bCs/>
        </w:rPr>
      </w:pPr>
    </w:p>
    <w:p w14:paraId="46277772" w14:textId="0A8602AB" w:rsidR="0001737D" w:rsidRPr="000D062A" w:rsidRDefault="0001737D" w:rsidP="0001737D">
      <w:pPr>
        <w:pStyle w:val="Heading3"/>
        <w:rPr>
          <w:i/>
          <w:iCs/>
          <w:color w:val="000000" w:themeColor="text1"/>
        </w:rPr>
      </w:pPr>
      <w:bookmarkStart w:id="26" w:name="_Toc198635146"/>
      <w:r w:rsidRPr="000D062A">
        <w:rPr>
          <w:i/>
          <w:iCs/>
        </w:rPr>
        <w:t>Other employer resources</w:t>
      </w:r>
      <w:bookmarkEnd w:id="26"/>
    </w:p>
    <w:p w14:paraId="731E320B" w14:textId="77777777" w:rsidR="0001737D" w:rsidRDefault="0001737D" w:rsidP="0001737D"/>
    <w:p w14:paraId="5D5A6BF5" w14:textId="444BA541" w:rsidR="0001737D" w:rsidRPr="000D062A" w:rsidRDefault="0001737D" w:rsidP="0001737D">
      <w:pPr>
        <w:rPr>
          <w:b/>
          <w:bCs/>
        </w:rPr>
      </w:pPr>
      <w:r w:rsidRPr="00B90872">
        <w:t>Government of New Brunswick.</w:t>
      </w:r>
      <w:r>
        <w:t xml:space="preserve"> 2014.</w:t>
      </w:r>
      <w:r w:rsidRPr="00B90872">
        <w:t xml:space="preserve"> "Myths about hiring persons with disabilities." (</w:t>
      </w:r>
      <w:hyperlink r:id="rId55" w:history="1">
        <w:r w:rsidRPr="00965D4D">
          <w:rPr>
            <w:rStyle w:val="Hyperlink"/>
          </w:rPr>
          <w:t>https://www2.gnb.ca/content/dam/gnb/Departments/pcsdp-cpmcph/pdf/brochures/MythBusters.pdf</w:t>
        </w:r>
      </w:hyperlink>
      <w:r w:rsidRPr="00B90872">
        <w:t>).</w:t>
      </w:r>
      <w:r>
        <w:t xml:space="preserve"> </w:t>
      </w:r>
      <w:r w:rsidRPr="000D062A">
        <w:rPr>
          <w:b/>
          <w:bCs/>
        </w:rPr>
        <w:t xml:space="preserve">This resource aims to dispel employer-held misperceptions about hiring people </w:t>
      </w:r>
      <w:r w:rsidR="00557281">
        <w:rPr>
          <w:b/>
          <w:bCs/>
        </w:rPr>
        <w:t>with</w:t>
      </w:r>
      <w:r w:rsidRPr="000D062A">
        <w:rPr>
          <w:b/>
          <w:bCs/>
        </w:rPr>
        <w:t xml:space="preserve"> disabilit</w:t>
      </w:r>
      <w:r w:rsidR="001D5696">
        <w:rPr>
          <w:b/>
          <w:bCs/>
        </w:rPr>
        <w:t>ies</w:t>
      </w:r>
      <w:r w:rsidRPr="000D062A">
        <w:rPr>
          <w:b/>
          <w:bCs/>
        </w:rPr>
        <w:t>.</w:t>
      </w:r>
    </w:p>
    <w:p w14:paraId="70EC7323" w14:textId="77777777" w:rsidR="0001737D" w:rsidRDefault="0001737D" w:rsidP="0001737D"/>
    <w:p w14:paraId="3A09FD73" w14:textId="4ECBF5FC" w:rsidR="0001737D" w:rsidRPr="00060C60" w:rsidRDefault="0001737D" w:rsidP="0001737D">
      <w:pPr>
        <w:rPr>
          <w:b/>
          <w:bCs/>
        </w:rPr>
      </w:pPr>
      <w:r w:rsidRPr="00264A28">
        <w:t xml:space="preserve">Mental </w:t>
      </w:r>
      <w:r w:rsidRPr="00051C9D">
        <w:t>Health Works. 2024. "How do I hire someone with a mental health problem?" Canadian Mental Health Association - Ontario. (</w:t>
      </w:r>
      <w:hyperlink r:id="rId56" w:history="1">
        <w:r w:rsidRPr="00051C9D">
          <w:rPr>
            <w:rStyle w:val="Hyperlink"/>
          </w:rPr>
          <w:t>https://www.mentalhealthworks.ca/resource/</w:t>
        </w:r>
      </w:hyperlink>
      <w:r w:rsidRPr="00051C9D">
        <w:t xml:space="preserve">). </w:t>
      </w:r>
      <w:r w:rsidRPr="00051C9D">
        <w:rPr>
          <w:b/>
          <w:bCs/>
        </w:rPr>
        <w:t>Mental Health Works is a social enterprise of the Canadian Mental Health Association dedicated to increasing</w:t>
      </w:r>
      <w:r>
        <w:rPr>
          <w:b/>
          <w:bCs/>
        </w:rPr>
        <w:t xml:space="preserve"> employment opportunities</w:t>
      </w:r>
      <w:r w:rsidRPr="00060C60">
        <w:rPr>
          <w:b/>
          <w:bCs/>
        </w:rPr>
        <w:t>.</w:t>
      </w:r>
    </w:p>
    <w:p w14:paraId="2C4D08A9" w14:textId="77777777" w:rsidR="0001737D" w:rsidRPr="0018351C" w:rsidRDefault="0001737D" w:rsidP="0001737D">
      <w:pPr>
        <w:rPr>
          <w:b/>
          <w:bCs/>
        </w:rPr>
      </w:pPr>
    </w:p>
    <w:p w14:paraId="2251F3BE" w14:textId="69C529D1" w:rsidR="0001737D" w:rsidRDefault="0001737D" w:rsidP="0001737D">
      <w:r w:rsidRPr="0018351C">
        <w:t xml:space="preserve">Employer Assistance and Resource Network (EARN) on Disability Inclusion. "Neurodiversity in the </w:t>
      </w:r>
      <w:r w:rsidR="00072D07">
        <w:t>w</w:t>
      </w:r>
      <w:r w:rsidR="00072D07" w:rsidRPr="0018351C">
        <w:t>orkplace</w:t>
      </w:r>
      <w:r w:rsidRPr="0018351C">
        <w:t>." Office of Disability Employment Policy (USA). (</w:t>
      </w:r>
      <w:hyperlink r:id="rId57" w:history="1">
        <w:r w:rsidRPr="0018351C">
          <w:rPr>
            <w:rStyle w:val="Hyperlink"/>
          </w:rPr>
          <w:t>https://askearn.org/page/neurodiversity-in-the-workplace</w:t>
        </w:r>
      </w:hyperlink>
      <w:r w:rsidRPr="0018351C">
        <w:t>).</w:t>
      </w:r>
      <w:r>
        <w:t xml:space="preserve"> </w:t>
      </w:r>
    </w:p>
    <w:p w14:paraId="30927B23" w14:textId="77777777" w:rsidR="0001737D" w:rsidRDefault="0001737D" w:rsidP="0001737D">
      <w:pPr>
        <w:rPr>
          <w:highlight w:val="yellow"/>
        </w:rPr>
      </w:pPr>
    </w:p>
    <w:p w14:paraId="7E8ABABD" w14:textId="253BE7AB" w:rsidR="0001737D" w:rsidRDefault="00CF5F75" w:rsidP="0001737D">
      <w:pPr>
        <w:pStyle w:val="Heading2"/>
      </w:pPr>
      <w:bookmarkStart w:id="27" w:name="_Toc198635147"/>
      <w:r>
        <w:lastRenderedPageBreak/>
        <w:t xml:space="preserve">Additional </w:t>
      </w:r>
      <w:r w:rsidR="002015C8">
        <w:t>C</w:t>
      </w:r>
      <w:r w:rsidR="0001737D">
        <w:t>ollaborators</w:t>
      </w:r>
      <w:bookmarkEnd w:id="27"/>
    </w:p>
    <w:p w14:paraId="26085624" w14:textId="446BA530" w:rsidR="0001737D" w:rsidRPr="000D062A" w:rsidRDefault="0001737D" w:rsidP="0001737D">
      <w:pPr>
        <w:pStyle w:val="Heading3"/>
        <w:rPr>
          <w:i/>
          <w:iCs/>
        </w:rPr>
      </w:pPr>
      <w:bookmarkStart w:id="28" w:name="_Toc198635148"/>
      <w:r w:rsidRPr="000D062A">
        <w:rPr>
          <w:i/>
          <w:iCs/>
        </w:rPr>
        <w:t>Service providers</w:t>
      </w:r>
      <w:r w:rsidR="00E71E79" w:rsidRPr="000D062A">
        <w:rPr>
          <w:i/>
          <w:iCs/>
        </w:rPr>
        <w:t xml:space="preserve"> and networks</w:t>
      </w:r>
      <w:bookmarkEnd w:id="28"/>
    </w:p>
    <w:p w14:paraId="28DD5E93" w14:textId="77777777" w:rsidR="0001737D" w:rsidRDefault="0001737D" w:rsidP="0001737D"/>
    <w:p w14:paraId="3F842A68" w14:textId="780508C4" w:rsidR="00174731" w:rsidRPr="000D062A" w:rsidRDefault="00174731" w:rsidP="0001737D">
      <w:pPr>
        <w:rPr>
          <w:b/>
          <w:bCs/>
        </w:rPr>
      </w:pPr>
      <w:r>
        <w:t>Canadian Association of Lawyers with Disabilities</w:t>
      </w:r>
      <w:r w:rsidR="00332B5D">
        <w:t xml:space="preserve"> (CALD)</w:t>
      </w:r>
      <w:r>
        <w:t>.</w:t>
      </w:r>
      <w:r w:rsidR="00B71DD2">
        <w:t xml:space="preserve"> </w:t>
      </w:r>
      <w:r w:rsidR="00072D07">
        <w:t>(</w:t>
      </w:r>
      <w:r w:rsidR="00B71DD2" w:rsidRPr="000D062A">
        <w:t>https://caldacjsh.wordpress.com</w:t>
      </w:r>
      <w:r w:rsidR="00072D07">
        <w:t>)</w:t>
      </w:r>
      <w:r w:rsidR="00B71DD2" w:rsidRPr="000D062A">
        <w:t>.</w:t>
      </w:r>
    </w:p>
    <w:p w14:paraId="2B3B6C1F" w14:textId="77777777" w:rsidR="00174731" w:rsidRDefault="00174731" w:rsidP="0001737D"/>
    <w:p w14:paraId="4F81E96B" w14:textId="3940634E" w:rsidR="0001737D" w:rsidRPr="004E0F24" w:rsidRDefault="0001737D" w:rsidP="0001737D">
      <w:pPr>
        <w:rPr>
          <w:b/>
          <w:bCs/>
        </w:rPr>
      </w:pPr>
      <w:r w:rsidRPr="00F73F7A">
        <w:t xml:space="preserve">Canadian Association for Supported Employment (CASE). "Creating </w:t>
      </w:r>
      <w:r>
        <w:t>i</w:t>
      </w:r>
      <w:r w:rsidRPr="00F73F7A">
        <w:t xml:space="preserve">nclusive </w:t>
      </w:r>
      <w:r>
        <w:t>w</w:t>
      </w:r>
      <w:r w:rsidRPr="00F73F7A">
        <w:t xml:space="preserve">orkplaces for </w:t>
      </w:r>
      <w:r>
        <w:t>a</w:t>
      </w:r>
      <w:r w:rsidRPr="00F73F7A">
        <w:t>ll." (</w:t>
      </w:r>
      <w:hyperlink r:id="rId58" w:history="1">
        <w:r w:rsidRPr="00DA2009">
          <w:rPr>
            <w:rStyle w:val="Hyperlink"/>
          </w:rPr>
          <w:t>https://www.supportedemployment.ca/</w:t>
        </w:r>
      </w:hyperlink>
      <w:r w:rsidRPr="00F73F7A">
        <w:t xml:space="preserve">). </w:t>
      </w:r>
      <w:r w:rsidRPr="004E0F24">
        <w:rPr>
          <w:b/>
          <w:bCs/>
        </w:rPr>
        <w:t>CASE provides resources and network to bring together job seekers, employers and employment supports service providers.</w:t>
      </w:r>
    </w:p>
    <w:p w14:paraId="45E49AAB" w14:textId="77777777" w:rsidR="0001737D" w:rsidRDefault="0001737D" w:rsidP="0001737D"/>
    <w:p w14:paraId="6E0E6211" w14:textId="4A14E0F2" w:rsidR="0001737D" w:rsidRDefault="0001737D" w:rsidP="0001737D">
      <w:r w:rsidRPr="00E55081">
        <w:t xml:space="preserve">CNIB. 2024. "Connecting </w:t>
      </w:r>
      <w:r w:rsidR="00072D07" w:rsidRPr="00E55081">
        <w:t>talent to opportunity</w:t>
      </w:r>
      <w:r w:rsidRPr="00E55081">
        <w:t>." (</w:t>
      </w:r>
      <w:hyperlink r:id="rId59" w:history="1">
        <w:r w:rsidRPr="00965D4D">
          <w:rPr>
            <w:rStyle w:val="Hyperlink"/>
          </w:rPr>
          <w:t>https://cometowork.ca/find-talent</w:t>
        </w:r>
      </w:hyperlink>
      <w:r w:rsidRPr="00E55081">
        <w:t xml:space="preserve">). </w:t>
      </w:r>
      <w:r w:rsidR="003F0C7B" w:rsidRPr="00E476AB">
        <w:rPr>
          <w:b/>
          <w:bCs/>
        </w:rPr>
        <w:t xml:space="preserve">The </w:t>
      </w:r>
      <w:r w:rsidRPr="00212555">
        <w:rPr>
          <w:b/>
          <w:bCs/>
        </w:rPr>
        <w:t xml:space="preserve">CNIB </w:t>
      </w:r>
      <w:r w:rsidR="003F0C7B">
        <w:rPr>
          <w:b/>
          <w:bCs/>
        </w:rPr>
        <w:t>connects</w:t>
      </w:r>
      <w:r w:rsidRPr="00212555">
        <w:rPr>
          <w:b/>
          <w:bCs/>
        </w:rPr>
        <w:t xml:space="preserve"> job seekers, mentors and employers</w:t>
      </w:r>
      <w:r w:rsidR="00E476AB">
        <w:rPr>
          <w:b/>
          <w:bCs/>
        </w:rPr>
        <w:t xml:space="preserve"> among other activities</w:t>
      </w:r>
    </w:p>
    <w:p w14:paraId="38D51F1C" w14:textId="77777777" w:rsidR="0001737D" w:rsidRDefault="0001737D" w:rsidP="0001737D"/>
    <w:p w14:paraId="63175574" w14:textId="2FF0D80B" w:rsidR="0001737D" w:rsidRPr="004E0F24" w:rsidRDefault="0001737D" w:rsidP="0001737D">
      <w:pPr>
        <w:rPr>
          <w:b/>
          <w:bCs/>
        </w:rPr>
      </w:pPr>
      <w:r>
        <w:t>Discover Ability Network. 2023. "Connecting progressive employers and diverse talent." (</w:t>
      </w:r>
      <w:hyperlink r:id="rId60" w:history="1">
        <w:r w:rsidRPr="00DA2009">
          <w:rPr>
            <w:rStyle w:val="Hyperlink"/>
          </w:rPr>
          <w:t>https://discoverability.network/</w:t>
        </w:r>
      </w:hyperlink>
      <w:r>
        <w:t xml:space="preserve">). </w:t>
      </w:r>
      <w:r w:rsidRPr="004E0F24">
        <w:rPr>
          <w:b/>
          <w:bCs/>
        </w:rPr>
        <w:t>Discover Ability Network (DAN) is a</w:t>
      </w:r>
      <w:r>
        <w:rPr>
          <w:b/>
          <w:bCs/>
        </w:rPr>
        <w:t>n</w:t>
      </w:r>
      <w:r w:rsidRPr="004E0F24">
        <w:rPr>
          <w:b/>
          <w:bCs/>
        </w:rPr>
        <w:t xml:space="preserve"> online portal and resource centre that supports a more inclusive workforce. </w:t>
      </w:r>
      <w:r>
        <w:rPr>
          <w:b/>
          <w:bCs/>
        </w:rPr>
        <w:t>DAN</w:t>
      </w:r>
      <w:r w:rsidRPr="004E0F24">
        <w:rPr>
          <w:b/>
          <w:bCs/>
        </w:rPr>
        <w:t xml:space="preserve"> helps job seekers with disabilities with career planning and find employment opportunities. DAN</w:t>
      </w:r>
      <w:r w:rsidR="008F6C5E">
        <w:rPr>
          <w:b/>
          <w:bCs/>
        </w:rPr>
        <w:t xml:space="preserve"> also</w:t>
      </w:r>
      <w:r w:rsidRPr="004E0F24">
        <w:rPr>
          <w:b/>
          <w:bCs/>
        </w:rPr>
        <w:t xml:space="preserve"> helps employers connect with potential job candidates and access training and resources to help foster inclusive and accessible work environments.</w:t>
      </w:r>
    </w:p>
    <w:p w14:paraId="11362CA5" w14:textId="77777777" w:rsidR="0001737D" w:rsidRDefault="0001737D" w:rsidP="0001737D"/>
    <w:p w14:paraId="665B5FD3" w14:textId="18C0E607" w:rsidR="0001737D" w:rsidRDefault="0001737D" w:rsidP="0001737D">
      <w:r>
        <w:t xml:space="preserve">Diversity Employment Network. 2021. "About us - We’re helping to build a workforce with a culture of inclusion." </w:t>
      </w:r>
    </w:p>
    <w:p w14:paraId="5A781018" w14:textId="6C31BEB3" w:rsidR="0001737D" w:rsidRDefault="0001737D" w:rsidP="0001737D">
      <w:pPr>
        <w:rPr>
          <w:b/>
          <w:bCs/>
        </w:rPr>
      </w:pPr>
      <w:r>
        <w:t>(</w:t>
      </w:r>
      <w:hyperlink r:id="rId61" w:history="1">
        <w:r w:rsidRPr="00DA2009">
          <w:rPr>
            <w:rStyle w:val="Hyperlink"/>
          </w:rPr>
          <w:t>https://diversityemployment.ca/about-us/</w:t>
        </w:r>
      </w:hyperlink>
      <w:r>
        <w:t xml:space="preserve">). </w:t>
      </w:r>
      <w:r w:rsidRPr="005E014C">
        <w:rPr>
          <w:b/>
          <w:bCs/>
        </w:rPr>
        <w:t xml:space="preserve">Diversity Employment Network </w:t>
      </w:r>
      <w:r w:rsidR="00F90E3A">
        <w:rPr>
          <w:b/>
          <w:bCs/>
        </w:rPr>
        <w:t>works with</w:t>
      </w:r>
      <w:r w:rsidRPr="005E014C">
        <w:rPr>
          <w:b/>
          <w:bCs/>
        </w:rPr>
        <w:t xml:space="preserve"> Black, Indigenous, People of Colour (BIPOC) </w:t>
      </w:r>
      <w:r w:rsidR="008C5B6E">
        <w:rPr>
          <w:b/>
          <w:bCs/>
        </w:rPr>
        <w:t xml:space="preserve">job seekers and organizations </w:t>
      </w:r>
      <w:r w:rsidR="00F90E3A">
        <w:rPr>
          <w:b/>
          <w:bCs/>
        </w:rPr>
        <w:t>to provide a range of supports.</w:t>
      </w:r>
    </w:p>
    <w:p w14:paraId="4B0E5EE1" w14:textId="77777777" w:rsidR="0001737D" w:rsidRDefault="0001737D" w:rsidP="0001737D"/>
    <w:p w14:paraId="015AC8BD" w14:textId="2B7CADA8" w:rsidR="0001737D" w:rsidRDefault="0001737D" w:rsidP="0001737D">
      <w:r w:rsidRPr="000C3CEA">
        <w:t xml:space="preserve">Lime Connect. 2024. "About Lime Connect - A fresh approach." </w:t>
      </w:r>
      <w:r>
        <w:t>(</w:t>
      </w:r>
      <w:hyperlink r:id="rId62" w:history="1">
        <w:r w:rsidRPr="00DA2009">
          <w:rPr>
            <w:rStyle w:val="Hyperlink"/>
          </w:rPr>
          <w:t>https://limeconnect.com/about-lime/</w:t>
        </w:r>
      </w:hyperlink>
      <w:r>
        <w:t>).</w:t>
      </w:r>
    </w:p>
    <w:p w14:paraId="12D3BCD3" w14:textId="7DB80FE4" w:rsidR="0001737D" w:rsidRDefault="0001737D" w:rsidP="0001737D">
      <w:pPr>
        <w:rPr>
          <w:b/>
          <w:bCs/>
        </w:rPr>
      </w:pPr>
      <w:r w:rsidRPr="004E0F24">
        <w:rPr>
          <w:b/>
          <w:bCs/>
        </w:rPr>
        <w:t>The Lime Network brings together students and professionals with disabilities</w:t>
      </w:r>
      <w:r w:rsidR="00032B01">
        <w:rPr>
          <w:b/>
          <w:bCs/>
        </w:rPr>
        <w:t>.</w:t>
      </w:r>
    </w:p>
    <w:p w14:paraId="5FFFAD0A" w14:textId="77777777" w:rsidR="0001737D" w:rsidRDefault="0001737D" w:rsidP="0001737D"/>
    <w:p w14:paraId="78875F00" w14:textId="25D4EA75" w:rsidR="00B71DD2" w:rsidRDefault="00B71DD2" w:rsidP="0001737D">
      <w:pPr>
        <w:rPr>
          <w:b/>
          <w:bCs/>
        </w:rPr>
      </w:pPr>
      <w:r>
        <w:t xml:space="preserve">National Educational Association of Disabled Students (NEADS). </w:t>
      </w:r>
      <w:r w:rsidR="00072D07">
        <w:t>(</w:t>
      </w:r>
      <w:hyperlink r:id="rId63" w:history="1">
        <w:r w:rsidR="00072D07" w:rsidRPr="000D062A">
          <w:rPr>
            <w:rStyle w:val="Hyperlink"/>
          </w:rPr>
          <w:t>www.neads.ca</w:t>
        </w:r>
      </w:hyperlink>
      <w:r w:rsidR="00072D07">
        <w:t>)</w:t>
      </w:r>
      <w:r w:rsidRPr="000D062A">
        <w:t>.</w:t>
      </w:r>
      <w:r>
        <w:rPr>
          <w:b/>
          <w:bCs/>
        </w:rPr>
        <w:t xml:space="preserve"> </w:t>
      </w:r>
    </w:p>
    <w:p w14:paraId="3797FDB0" w14:textId="7A0ECBE0" w:rsidR="00B71DD2" w:rsidRDefault="00B71DD2" w:rsidP="0001737D">
      <w:pPr>
        <w:rPr>
          <w:b/>
          <w:bCs/>
        </w:rPr>
      </w:pPr>
      <w:r>
        <w:rPr>
          <w:b/>
          <w:bCs/>
        </w:rPr>
        <w:lastRenderedPageBreak/>
        <w:t>The National Educational Association of Disabled Students is a national consumer run organization dedicated to promoting disability inclusion in both school and employment</w:t>
      </w:r>
      <w:r w:rsidR="002068F8">
        <w:rPr>
          <w:b/>
          <w:bCs/>
        </w:rPr>
        <w:t>.</w:t>
      </w:r>
      <w:r>
        <w:rPr>
          <w:b/>
          <w:bCs/>
        </w:rPr>
        <w:t xml:space="preserve"> </w:t>
      </w:r>
    </w:p>
    <w:p w14:paraId="17EF2221" w14:textId="77777777" w:rsidR="00B71DD2" w:rsidRDefault="00B71DD2" w:rsidP="0001737D">
      <w:pPr>
        <w:rPr>
          <w:b/>
          <w:bCs/>
        </w:rPr>
      </w:pPr>
    </w:p>
    <w:p w14:paraId="6E9E3B6C" w14:textId="7D6CAC72" w:rsidR="0001737D" w:rsidRDefault="0001737D" w:rsidP="0001737D">
      <w:r w:rsidRPr="00276F3E">
        <w:t xml:space="preserve">Ontario Disability Employment Network (ODEN). 2022. "About ODEN - Service </w:t>
      </w:r>
      <w:r w:rsidR="00072D07">
        <w:t>o</w:t>
      </w:r>
      <w:r w:rsidR="00072D07" w:rsidRPr="00276F3E">
        <w:t>verview</w:t>
      </w:r>
      <w:r w:rsidRPr="00276F3E">
        <w:t>." (</w:t>
      </w:r>
      <w:hyperlink r:id="rId64" w:history="1">
        <w:r w:rsidRPr="00DA2009">
          <w:rPr>
            <w:rStyle w:val="Hyperlink"/>
          </w:rPr>
          <w:t>https://www.odenetwork.com/about/about-oden/</w:t>
        </w:r>
      </w:hyperlink>
      <w:r w:rsidRPr="00276F3E">
        <w:t xml:space="preserve">). </w:t>
      </w:r>
      <w:r>
        <w:t xml:space="preserve"> </w:t>
      </w:r>
    </w:p>
    <w:p w14:paraId="475A9E36" w14:textId="2F22613B" w:rsidR="0001737D" w:rsidRPr="001A47C5" w:rsidRDefault="0001737D" w:rsidP="0001737D">
      <w:pPr>
        <w:rPr>
          <w:b/>
          <w:bCs/>
        </w:rPr>
      </w:pPr>
      <w:r w:rsidRPr="000F2A40">
        <w:rPr>
          <w:b/>
          <w:bCs/>
        </w:rPr>
        <w:t xml:space="preserve">The Ontario Disability Employment Network (ODEN) is a province-wide professional network that brings together employment service providers, </w:t>
      </w:r>
      <w:r w:rsidRPr="001A47C5">
        <w:rPr>
          <w:b/>
          <w:bCs/>
        </w:rPr>
        <w:t>employers, businesses.</w:t>
      </w:r>
    </w:p>
    <w:p w14:paraId="7A7460BE" w14:textId="77777777" w:rsidR="0001737D" w:rsidRPr="000D062A" w:rsidRDefault="0001737D" w:rsidP="0001737D">
      <w:pPr>
        <w:rPr>
          <w:b/>
          <w:bCs/>
          <w:lang w:val="fr-FR"/>
        </w:rPr>
      </w:pPr>
      <w:proofErr w:type="spellStart"/>
      <w:r w:rsidRPr="000D062A">
        <w:rPr>
          <w:b/>
          <w:bCs/>
          <w:lang w:val="fr-FR"/>
        </w:rPr>
        <w:t>Available</w:t>
      </w:r>
      <w:proofErr w:type="spellEnd"/>
      <w:r w:rsidRPr="000D062A">
        <w:rPr>
          <w:b/>
          <w:bCs/>
          <w:lang w:val="fr-FR"/>
        </w:rPr>
        <w:t xml:space="preserve"> in English / disponible en français (</w:t>
      </w:r>
      <w:hyperlink r:id="rId65" w:history="1">
        <w:r w:rsidRPr="000D062A">
          <w:rPr>
            <w:rStyle w:val="Hyperlink"/>
            <w:b/>
            <w:bCs/>
            <w:lang w:val="fr-FR"/>
          </w:rPr>
          <w:t>https://pprc.ca/fr/</w:t>
        </w:r>
      </w:hyperlink>
      <w:r w:rsidRPr="000D062A">
        <w:rPr>
          <w:b/>
          <w:bCs/>
          <w:lang w:val="fr-FR"/>
        </w:rPr>
        <w:t xml:space="preserve">). </w:t>
      </w:r>
    </w:p>
    <w:p w14:paraId="5DB06523" w14:textId="77777777" w:rsidR="0001737D" w:rsidRPr="000D062A" w:rsidRDefault="0001737D" w:rsidP="0001737D">
      <w:pPr>
        <w:rPr>
          <w:lang w:val="fr-FR"/>
        </w:rPr>
      </w:pPr>
    </w:p>
    <w:p w14:paraId="5324E32E" w14:textId="2EBD51D1" w:rsidR="0001737D" w:rsidRPr="002754CB" w:rsidRDefault="0001737D" w:rsidP="0001737D">
      <w:r w:rsidRPr="002754CB">
        <w:t xml:space="preserve">Youth Employment Services (YES). </w:t>
      </w:r>
      <w:r w:rsidR="00072D07">
        <w:t>“</w:t>
      </w:r>
      <w:r w:rsidRPr="002754CB">
        <w:t>Say YES to jobs.” (</w:t>
      </w:r>
      <w:hyperlink r:id="rId66" w:history="1">
        <w:r w:rsidRPr="002754CB">
          <w:rPr>
            <w:rStyle w:val="Hyperlink"/>
          </w:rPr>
          <w:t>https://www.yes.on.ca/</w:t>
        </w:r>
      </w:hyperlink>
      <w:r w:rsidRPr="002754CB">
        <w:t>).</w:t>
      </w:r>
    </w:p>
    <w:p w14:paraId="492C3207" w14:textId="70D8EEF2" w:rsidR="0001737D" w:rsidRPr="00C37B1C" w:rsidRDefault="0001737D" w:rsidP="0001737D">
      <w:pPr>
        <w:rPr>
          <w:b/>
          <w:bCs/>
        </w:rPr>
      </w:pPr>
      <w:proofErr w:type="gramStart"/>
      <w:r w:rsidRPr="00C37B1C">
        <w:rPr>
          <w:b/>
          <w:bCs/>
        </w:rPr>
        <w:t>YES</w:t>
      </w:r>
      <w:proofErr w:type="gramEnd"/>
      <w:r w:rsidRPr="00C37B1C">
        <w:rPr>
          <w:b/>
          <w:bCs/>
        </w:rPr>
        <w:t xml:space="preserve"> </w:t>
      </w:r>
      <w:r w:rsidR="00845CA0">
        <w:rPr>
          <w:b/>
          <w:bCs/>
        </w:rPr>
        <w:t xml:space="preserve">has various resources and </w:t>
      </w:r>
      <w:r w:rsidRPr="00C37B1C">
        <w:rPr>
          <w:b/>
          <w:bCs/>
        </w:rPr>
        <w:t>connects job seekers and employers to provide employment and mentorship opportunities.</w:t>
      </w:r>
    </w:p>
    <w:p w14:paraId="3F8819F9" w14:textId="77777777" w:rsidR="0001737D" w:rsidRDefault="0001737D" w:rsidP="0001737D"/>
    <w:p w14:paraId="635940B8" w14:textId="605685DC" w:rsidR="0001737D" w:rsidRDefault="0001737D" w:rsidP="0001737D">
      <w:pPr>
        <w:rPr>
          <w:b/>
          <w:bCs/>
        </w:rPr>
      </w:pPr>
      <w:r w:rsidRPr="007F39EA">
        <w:t xml:space="preserve">Ready, Willing and Able. 2024. "About RWA - Who </w:t>
      </w:r>
      <w:r w:rsidR="00072D07" w:rsidRPr="007F39EA">
        <w:t>we are</w:t>
      </w:r>
      <w:r w:rsidRPr="007F39EA">
        <w:t>." (</w:t>
      </w:r>
      <w:hyperlink r:id="rId67" w:history="1">
        <w:r w:rsidRPr="00DA2009">
          <w:rPr>
            <w:rStyle w:val="Hyperlink"/>
          </w:rPr>
          <w:t>https://readywillingable.ca/job-seekers/</w:t>
        </w:r>
      </w:hyperlink>
      <w:r w:rsidRPr="007F39EA">
        <w:t>).</w:t>
      </w:r>
      <w:r w:rsidRPr="00B971CA">
        <w:rPr>
          <w:b/>
          <w:bCs/>
        </w:rPr>
        <w:t xml:space="preserve"> Ready, Willing and Able (RWA) is a national partnership initiative </w:t>
      </w:r>
      <w:r w:rsidR="000B25B9">
        <w:rPr>
          <w:b/>
          <w:bCs/>
        </w:rPr>
        <w:t xml:space="preserve">that connects </w:t>
      </w:r>
      <w:r w:rsidRPr="00B971CA">
        <w:rPr>
          <w:b/>
          <w:bCs/>
        </w:rPr>
        <w:t xml:space="preserve">employers with job seekers with an intellectual disability and/or </w:t>
      </w:r>
      <w:r w:rsidR="000B25B9">
        <w:rPr>
          <w:b/>
          <w:bCs/>
        </w:rPr>
        <w:t>Autism</w:t>
      </w:r>
      <w:r w:rsidRPr="00B971CA">
        <w:rPr>
          <w:b/>
          <w:bCs/>
        </w:rPr>
        <w:t xml:space="preserve">. </w:t>
      </w:r>
    </w:p>
    <w:p w14:paraId="7214B5D2" w14:textId="77777777" w:rsidR="0001737D" w:rsidRDefault="0001737D" w:rsidP="0001737D">
      <w:pPr>
        <w:rPr>
          <w:b/>
          <w:bCs/>
        </w:rPr>
      </w:pPr>
    </w:p>
    <w:p w14:paraId="1F903778" w14:textId="2AEC691E" w:rsidR="0001737D" w:rsidRDefault="0001737D" w:rsidP="0001737D">
      <w:pPr>
        <w:rPr>
          <w:b/>
          <w:bCs/>
        </w:rPr>
      </w:pPr>
      <w:r w:rsidRPr="00C15634">
        <w:t xml:space="preserve">Specialisterne Canada Inc. 2024. "Join </w:t>
      </w:r>
      <w:r w:rsidR="00072D07" w:rsidRPr="00C15634">
        <w:t xml:space="preserve">our talent </w:t>
      </w:r>
      <w:r w:rsidR="00170D7F">
        <w:t>p</w:t>
      </w:r>
      <w:r w:rsidRPr="00C15634">
        <w:t>ool." (</w:t>
      </w:r>
      <w:hyperlink r:id="rId68" w:history="1">
        <w:r w:rsidRPr="00DA2009">
          <w:rPr>
            <w:rStyle w:val="Hyperlink"/>
          </w:rPr>
          <w:t>https://ca.specialisterne.com/job-seekers/</w:t>
        </w:r>
      </w:hyperlink>
      <w:r w:rsidRPr="00C15634">
        <w:t>).</w:t>
      </w:r>
      <w:r w:rsidRPr="00C15634">
        <w:rPr>
          <w:b/>
          <w:bCs/>
        </w:rPr>
        <w:t xml:space="preserve"> Specialisterne works with neurodivergent job seekers </w:t>
      </w:r>
      <w:r w:rsidR="000B25B9">
        <w:rPr>
          <w:b/>
          <w:bCs/>
        </w:rPr>
        <w:t>and employers.</w:t>
      </w:r>
    </w:p>
    <w:p w14:paraId="7AACCBEF" w14:textId="77777777" w:rsidR="0001737D" w:rsidRDefault="0001737D" w:rsidP="0001737D">
      <w:pPr>
        <w:spacing w:after="160" w:line="259" w:lineRule="auto"/>
        <w:rPr>
          <w:b/>
          <w:bCs/>
        </w:rPr>
      </w:pPr>
    </w:p>
    <w:p w14:paraId="52188BC1" w14:textId="77777777" w:rsidR="0001737D" w:rsidRPr="000D062A" w:rsidRDefault="0001737D" w:rsidP="0001737D">
      <w:pPr>
        <w:pStyle w:val="Heading3"/>
        <w:rPr>
          <w:i/>
          <w:iCs/>
        </w:rPr>
      </w:pPr>
      <w:bookmarkStart w:id="29" w:name="_Toc198635149"/>
      <w:r w:rsidRPr="000D062A">
        <w:rPr>
          <w:i/>
          <w:iCs/>
        </w:rPr>
        <w:t>Chambers of commerce</w:t>
      </w:r>
      <w:bookmarkEnd w:id="29"/>
    </w:p>
    <w:p w14:paraId="12B65597" w14:textId="77777777" w:rsidR="0001737D" w:rsidRPr="00154C3B" w:rsidRDefault="0001737D" w:rsidP="0001737D"/>
    <w:p w14:paraId="77FE3999" w14:textId="08C2B27D" w:rsidR="0001737D" w:rsidRDefault="0001737D" w:rsidP="0001737D">
      <w:r>
        <w:t xml:space="preserve">Canadian Chamber of Commerce. 2024. "Diversity, </w:t>
      </w:r>
      <w:r w:rsidR="00072D07">
        <w:t>equity &amp; inclusion</w:t>
      </w:r>
      <w:r>
        <w:t>." Inclusive Growth Dialogue Series.</w:t>
      </w:r>
      <w:r w:rsidR="00342374">
        <w:t xml:space="preserve"> </w:t>
      </w:r>
    </w:p>
    <w:p w14:paraId="6EF4A82D" w14:textId="77777777" w:rsidR="0001737D" w:rsidRPr="00E752EC" w:rsidRDefault="0001737D" w:rsidP="0001737D">
      <w:pPr>
        <w:pStyle w:val="ListBullet"/>
      </w:pPr>
      <w:r>
        <w:t>(</w:t>
      </w:r>
      <w:hyperlink r:id="rId69" w:history="1">
        <w:r w:rsidRPr="00965D4D">
          <w:rPr>
            <w:rStyle w:val="Hyperlink"/>
          </w:rPr>
          <w:t>https://chamber.ca/resources/diversity-inclusion-in-the-workplace/</w:t>
        </w:r>
      </w:hyperlink>
      <w:r>
        <w:t xml:space="preserve">). </w:t>
      </w:r>
      <w:r w:rsidRPr="00E752EC">
        <w:rPr>
          <w:b/>
          <w:bCs/>
        </w:rPr>
        <w:t xml:space="preserve">Available in English / </w:t>
      </w:r>
      <w:r w:rsidRPr="000D062A">
        <w:rPr>
          <w:b/>
          <w:bCs/>
        </w:rPr>
        <w:t xml:space="preserve">disponible </w:t>
      </w:r>
      <w:proofErr w:type="spellStart"/>
      <w:r w:rsidRPr="000D062A">
        <w:rPr>
          <w:b/>
          <w:bCs/>
        </w:rPr>
        <w:t>en</w:t>
      </w:r>
      <w:proofErr w:type="spellEnd"/>
      <w:r w:rsidRPr="000D062A">
        <w:rPr>
          <w:b/>
          <w:bCs/>
        </w:rPr>
        <w:t xml:space="preserve"> français.</w:t>
      </w:r>
    </w:p>
    <w:p w14:paraId="3AE4C175" w14:textId="77777777" w:rsidR="0001737D" w:rsidRDefault="0001737D" w:rsidP="0001737D"/>
    <w:p w14:paraId="74DE69C3" w14:textId="5B705904" w:rsidR="0001737D" w:rsidRPr="00E752EC" w:rsidRDefault="0001737D" w:rsidP="0001737D">
      <w:pPr>
        <w:pStyle w:val="ListBullet"/>
      </w:pPr>
      <w:r>
        <w:t xml:space="preserve">Canadian Chamber of Commerce. 2024. "What </w:t>
      </w:r>
      <w:r w:rsidR="00072D07">
        <w:t>we h</w:t>
      </w:r>
      <w:r>
        <w:t xml:space="preserve">eard: “Employment </w:t>
      </w:r>
      <w:r w:rsidR="00072D07">
        <w:t>inclusion of people with visible and invisible disabilities.</w:t>
      </w:r>
      <w:r>
        <w:t>” Inclusive Growth Dialogue Series. (</w:t>
      </w:r>
      <w:hyperlink r:id="rId70" w:history="1">
        <w:r w:rsidRPr="00965D4D">
          <w:rPr>
            <w:rStyle w:val="Hyperlink"/>
          </w:rPr>
          <w:t>https://chamber.ca/what-we-heard-employment-inclusion-of-people-with-visible-and-invisible-disabilities-inclusive-growth-dialogue/</w:t>
        </w:r>
      </w:hyperlink>
      <w:r>
        <w:t xml:space="preserve">). </w:t>
      </w:r>
      <w:r w:rsidRPr="00E752EC">
        <w:rPr>
          <w:b/>
          <w:bCs/>
        </w:rPr>
        <w:t xml:space="preserve">Available in English / </w:t>
      </w:r>
      <w:r w:rsidRPr="000D062A">
        <w:rPr>
          <w:b/>
          <w:bCs/>
        </w:rPr>
        <w:t xml:space="preserve">disponible </w:t>
      </w:r>
      <w:proofErr w:type="spellStart"/>
      <w:r w:rsidRPr="000D062A">
        <w:rPr>
          <w:b/>
          <w:bCs/>
        </w:rPr>
        <w:t>en</w:t>
      </w:r>
      <w:proofErr w:type="spellEnd"/>
      <w:r w:rsidRPr="000D062A">
        <w:rPr>
          <w:b/>
          <w:bCs/>
        </w:rPr>
        <w:t xml:space="preserve"> français.</w:t>
      </w:r>
    </w:p>
    <w:p w14:paraId="138C49E4" w14:textId="77777777" w:rsidR="0001737D" w:rsidRPr="00B07911" w:rsidRDefault="0001737D" w:rsidP="0001737D">
      <w:pPr>
        <w:pStyle w:val="ListBullet"/>
        <w:rPr>
          <w:highlight w:val="green"/>
        </w:rPr>
      </w:pPr>
    </w:p>
    <w:p w14:paraId="07FB6076" w14:textId="77777777" w:rsidR="0001737D" w:rsidRPr="000D062A" w:rsidRDefault="0001737D" w:rsidP="0001737D">
      <w:pPr>
        <w:pStyle w:val="Heading3"/>
        <w:rPr>
          <w:i/>
          <w:iCs/>
        </w:rPr>
      </w:pPr>
      <w:bookmarkStart w:id="30" w:name="_Toc198635150"/>
      <w:r w:rsidRPr="000D062A">
        <w:rPr>
          <w:i/>
          <w:iCs/>
        </w:rPr>
        <w:lastRenderedPageBreak/>
        <w:t>Applied research organizations</w:t>
      </w:r>
      <w:bookmarkEnd w:id="30"/>
    </w:p>
    <w:p w14:paraId="51B03DEC" w14:textId="77777777" w:rsidR="0001737D" w:rsidRDefault="0001737D" w:rsidP="0001737D"/>
    <w:p w14:paraId="71446345" w14:textId="2D87651F" w:rsidR="0001737D" w:rsidRPr="000D062A" w:rsidRDefault="0001737D" w:rsidP="0001737D">
      <w:pPr>
        <w:pStyle w:val="ListBullet"/>
        <w:rPr>
          <w:b/>
          <w:bCs/>
        </w:rPr>
      </w:pPr>
      <w:r>
        <w:t>Carleton University. 2024. "Accessibility Institute." (</w:t>
      </w:r>
      <w:hyperlink r:id="rId71" w:history="1">
        <w:r w:rsidRPr="00965D4D">
          <w:rPr>
            <w:rStyle w:val="Hyperlink"/>
          </w:rPr>
          <w:t>https://carleton.ca/accessibility-institute/</w:t>
        </w:r>
      </w:hyperlink>
      <w:r>
        <w:t xml:space="preserve">). </w:t>
      </w:r>
      <w:r w:rsidRPr="000D062A">
        <w:rPr>
          <w:b/>
          <w:bCs/>
        </w:rPr>
        <w:t xml:space="preserve">The Accessibility Institute </w:t>
      </w:r>
      <w:r w:rsidR="000B25B9">
        <w:rPr>
          <w:b/>
          <w:bCs/>
        </w:rPr>
        <w:t>focuses on</w:t>
      </w:r>
      <w:r w:rsidRPr="000D062A">
        <w:rPr>
          <w:b/>
          <w:bCs/>
        </w:rPr>
        <w:t xml:space="preserve"> accessibility across </w:t>
      </w:r>
      <w:r w:rsidR="000B25B9">
        <w:rPr>
          <w:b/>
          <w:bCs/>
        </w:rPr>
        <w:t xml:space="preserve">various </w:t>
      </w:r>
      <w:r w:rsidRPr="000D062A">
        <w:rPr>
          <w:b/>
          <w:bCs/>
        </w:rPr>
        <w:t>disciplines and sectors</w:t>
      </w:r>
      <w:r w:rsidR="000B25B9">
        <w:rPr>
          <w:b/>
          <w:bCs/>
        </w:rPr>
        <w:t>.</w:t>
      </w:r>
    </w:p>
    <w:p w14:paraId="67A1346B" w14:textId="77777777" w:rsidR="0001737D" w:rsidRDefault="0001737D" w:rsidP="0001737D">
      <w:pPr>
        <w:pStyle w:val="ListBullet"/>
      </w:pPr>
    </w:p>
    <w:p w14:paraId="2E64CB5B" w14:textId="0A923DB5" w:rsidR="0001737D" w:rsidRPr="00E752EC" w:rsidRDefault="0001737D" w:rsidP="0001737D">
      <w:pPr>
        <w:pStyle w:val="ListBullet"/>
      </w:pPr>
      <w:r>
        <w:t>Inclusive Design for Employment Access (IDEA). 2024. "Building workplace capacity to include persons with disabilities." (</w:t>
      </w:r>
      <w:hyperlink r:id="rId72" w:history="1">
        <w:r w:rsidRPr="00965D4D">
          <w:rPr>
            <w:rStyle w:val="Hyperlink"/>
          </w:rPr>
          <w:t>https://vraie-idea.ca/</w:t>
        </w:r>
      </w:hyperlink>
      <w:r>
        <w:t xml:space="preserve">). </w:t>
      </w:r>
      <w:r w:rsidRPr="00C72E66">
        <w:rPr>
          <w:b/>
          <w:bCs/>
        </w:rPr>
        <w:t xml:space="preserve">IDEA develops </w:t>
      </w:r>
      <w:r w:rsidR="00152D6B">
        <w:rPr>
          <w:b/>
          <w:bCs/>
        </w:rPr>
        <w:t>resources</w:t>
      </w:r>
      <w:r w:rsidRPr="00C72E66">
        <w:rPr>
          <w:b/>
          <w:bCs/>
        </w:rPr>
        <w:t xml:space="preserve"> to advance the capacity of employers and other workplace parties to recruit, hire, onboard, retain, mentor and promote persons with </w:t>
      </w:r>
      <w:r w:rsidR="00152D6B">
        <w:rPr>
          <w:b/>
          <w:bCs/>
        </w:rPr>
        <w:t>disabilities</w:t>
      </w:r>
      <w:r w:rsidRPr="00C72E66">
        <w:rPr>
          <w:b/>
          <w:bCs/>
        </w:rPr>
        <w:t>.</w:t>
      </w:r>
    </w:p>
    <w:p w14:paraId="6BDA3DC5" w14:textId="77777777" w:rsidR="0001737D" w:rsidRDefault="0001737D" w:rsidP="0001737D">
      <w:pPr>
        <w:pStyle w:val="ListBullet"/>
      </w:pPr>
    </w:p>
    <w:p w14:paraId="0AA35290" w14:textId="5D02662B" w:rsidR="001B77E8" w:rsidRDefault="0001737D" w:rsidP="001B77E8">
      <w:pPr>
        <w:pStyle w:val="ListBullet"/>
        <w:rPr>
          <w:b/>
          <w:bCs/>
        </w:rPr>
      </w:pPr>
      <w:r>
        <w:t xml:space="preserve">Employer Assistance Resource Network (EARN). 2024. “Advancing </w:t>
      </w:r>
      <w:r w:rsidR="00072D07">
        <w:t xml:space="preserve">workforce diversity </w:t>
      </w:r>
      <w:r>
        <w:t xml:space="preserve">– News &amp; </w:t>
      </w:r>
      <w:r w:rsidR="00072D07">
        <w:t>events</w:t>
      </w:r>
      <w:r>
        <w:t>.” (</w:t>
      </w:r>
      <w:hyperlink r:id="rId73" w:history="1">
        <w:r w:rsidRPr="00393AB6">
          <w:rPr>
            <w:rStyle w:val="Hyperlink"/>
          </w:rPr>
          <w:t>https://askearn.org/</w:t>
        </w:r>
      </w:hyperlink>
      <w:r>
        <w:t xml:space="preserve">). </w:t>
      </w:r>
      <w:r w:rsidRPr="00C72E66">
        <w:rPr>
          <w:b/>
          <w:bCs/>
        </w:rPr>
        <w:t xml:space="preserve">EARN </w:t>
      </w:r>
      <w:r w:rsidR="003A6622">
        <w:rPr>
          <w:b/>
          <w:bCs/>
        </w:rPr>
        <w:t>has various resources on disability inclusive workplaces</w:t>
      </w:r>
      <w:r w:rsidRPr="00C72E66">
        <w:rPr>
          <w:b/>
          <w:bCs/>
        </w:rPr>
        <w:t>.</w:t>
      </w:r>
    </w:p>
    <w:p w14:paraId="65661BDB" w14:textId="77777777" w:rsidR="001B77E8" w:rsidRPr="001B77E8" w:rsidRDefault="001B77E8" w:rsidP="001B77E8">
      <w:pPr>
        <w:pStyle w:val="ListBullet"/>
        <w:rPr>
          <w:b/>
          <w:bCs/>
        </w:rPr>
      </w:pPr>
    </w:p>
    <w:p w14:paraId="3A41782A" w14:textId="0B32BDF7" w:rsidR="001F16AA" w:rsidRDefault="009C2138" w:rsidP="009C2138">
      <w:pPr>
        <w:pStyle w:val="Heading2"/>
      </w:pPr>
      <w:bookmarkStart w:id="31" w:name="_Toc198635151"/>
      <w:r w:rsidRPr="009C2138">
        <w:t xml:space="preserve">Accessible </w:t>
      </w:r>
      <w:r w:rsidR="00E87750">
        <w:t>E</w:t>
      </w:r>
      <w:r w:rsidRPr="009C2138">
        <w:t xml:space="preserve">vent </w:t>
      </w:r>
      <w:r w:rsidR="00E87750">
        <w:t>P</w:t>
      </w:r>
      <w:r w:rsidRPr="009C2138">
        <w:t>lanning</w:t>
      </w:r>
      <w:bookmarkEnd w:id="31"/>
    </w:p>
    <w:p w14:paraId="6E1EF163" w14:textId="77777777" w:rsidR="007E4472" w:rsidRPr="007E4472" w:rsidRDefault="007E4472" w:rsidP="007E4472"/>
    <w:p w14:paraId="7CABB800" w14:textId="337CEA59" w:rsidR="001F16AA" w:rsidRPr="000D062A" w:rsidRDefault="001F16AA" w:rsidP="001F16AA">
      <w:pPr>
        <w:rPr>
          <w:b/>
          <w:bCs/>
        </w:rPr>
      </w:pPr>
      <w:r w:rsidRPr="00FB6914">
        <w:t>Ministry for Seniors and Accessibility</w:t>
      </w:r>
      <w:r>
        <w:t xml:space="preserve">. 2024. “Guide to accessible events.” Ontario Government Publication ISBN </w:t>
      </w:r>
      <w:r w:rsidRPr="00FB6914">
        <w:t>978-1-4868-8235-9</w:t>
      </w:r>
      <w:r>
        <w:t>. (</w:t>
      </w:r>
      <w:hyperlink r:id="rId74" w:history="1">
        <w:r w:rsidRPr="00DA2009">
          <w:rPr>
            <w:rStyle w:val="Hyperlink"/>
          </w:rPr>
          <w:t>https://www.publications.gov.on.ca/store/20170501121/Free_Download_Files/301578.pdf</w:t>
        </w:r>
      </w:hyperlink>
      <w:r>
        <w:t xml:space="preserve">). </w:t>
      </w:r>
      <w:r w:rsidRPr="00CC1824">
        <w:rPr>
          <w:b/>
          <w:bCs/>
        </w:rPr>
        <w:t>Available in English</w:t>
      </w:r>
      <w:r>
        <w:rPr>
          <w:b/>
          <w:bCs/>
        </w:rPr>
        <w:t xml:space="preserve"> </w:t>
      </w:r>
      <w:r w:rsidRPr="00CC1824">
        <w:rPr>
          <w:b/>
          <w:bCs/>
        </w:rPr>
        <w:t>/</w:t>
      </w:r>
      <w:r>
        <w:rPr>
          <w:b/>
          <w:bCs/>
        </w:rPr>
        <w:t xml:space="preserve"> </w:t>
      </w:r>
      <w:r w:rsidRPr="000D062A">
        <w:rPr>
          <w:b/>
          <w:bCs/>
        </w:rPr>
        <w:t xml:space="preserve">disponible </w:t>
      </w:r>
      <w:proofErr w:type="spellStart"/>
      <w:r w:rsidRPr="000D062A">
        <w:rPr>
          <w:b/>
          <w:bCs/>
        </w:rPr>
        <w:t>en</w:t>
      </w:r>
      <w:proofErr w:type="spellEnd"/>
      <w:r w:rsidRPr="000D062A">
        <w:rPr>
          <w:b/>
          <w:bCs/>
        </w:rPr>
        <w:t xml:space="preserve"> français.</w:t>
      </w:r>
    </w:p>
    <w:p w14:paraId="62BEC28C" w14:textId="77777777" w:rsidR="001F16AA" w:rsidRDefault="001F16AA" w:rsidP="001F16AA"/>
    <w:p w14:paraId="4B3A59F0" w14:textId="11A573A5" w:rsidR="001F16AA" w:rsidRPr="000D062A" w:rsidRDefault="001F16AA" w:rsidP="001F16AA">
      <w:pPr>
        <w:rPr>
          <w:b/>
          <w:bCs/>
        </w:rPr>
      </w:pPr>
      <w:r w:rsidRPr="00F44BBD">
        <w:t>Ministry for Seniors and Accessibility</w:t>
      </w:r>
      <w:r>
        <w:t xml:space="preserve">. 2016. "Planning </w:t>
      </w:r>
      <w:r w:rsidR="00072D07">
        <w:t>accessible events so everyone feels welcome</w:t>
      </w:r>
      <w:r>
        <w:t xml:space="preserve">." Ontario Government Publication ISBN </w:t>
      </w:r>
      <w:r w:rsidRPr="00002C44">
        <w:t>978-1-4606-7754-4</w:t>
      </w:r>
      <w:r w:rsidR="00170D7F">
        <w:t>.</w:t>
      </w:r>
      <w:r>
        <w:t xml:space="preserve"> (</w:t>
      </w:r>
      <w:hyperlink r:id="rId75" w:history="1">
        <w:r w:rsidRPr="00DA2009">
          <w:rPr>
            <w:rStyle w:val="Hyperlink"/>
          </w:rPr>
          <w:t>https://www.publications.gov.on.ca/browse-catalogues/accessibility-resources/planning-accessible-events-so-everyone-feels-welcome-020525</w:t>
        </w:r>
      </w:hyperlink>
      <w:r>
        <w:t xml:space="preserve">). </w:t>
      </w:r>
      <w:r w:rsidRPr="00CC1824">
        <w:rPr>
          <w:b/>
          <w:bCs/>
        </w:rPr>
        <w:t>Available in English</w:t>
      </w:r>
      <w:r>
        <w:rPr>
          <w:b/>
          <w:bCs/>
        </w:rPr>
        <w:t xml:space="preserve"> </w:t>
      </w:r>
      <w:r w:rsidRPr="00CC1824">
        <w:rPr>
          <w:b/>
          <w:bCs/>
        </w:rPr>
        <w:t>/</w:t>
      </w:r>
      <w:r>
        <w:rPr>
          <w:b/>
          <w:bCs/>
        </w:rPr>
        <w:t xml:space="preserve"> </w:t>
      </w:r>
      <w:r w:rsidRPr="000D062A">
        <w:rPr>
          <w:b/>
          <w:bCs/>
        </w:rPr>
        <w:t xml:space="preserve">disponible </w:t>
      </w:r>
      <w:proofErr w:type="spellStart"/>
      <w:r w:rsidRPr="000D062A">
        <w:rPr>
          <w:b/>
          <w:bCs/>
        </w:rPr>
        <w:t>en</w:t>
      </w:r>
      <w:proofErr w:type="spellEnd"/>
      <w:r w:rsidRPr="000D062A">
        <w:rPr>
          <w:b/>
          <w:bCs/>
        </w:rPr>
        <w:t xml:space="preserve"> français. </w:t>
      </w:r>
    </w:p>
    <w:p w14:paraId="1899274E" w14:textId="77777777" w:rsidR="001F16AA" w:rsidRDefault="001F16AA" w:rsidP="001F16AA"/>
    <w:p w14:paraId="46858A04" w14:textId="20320EF6" w:rsidR="001F16AA" w:rsidRDefault="001F16AA" w:rsidP="001F16AA">
      <w:proofErr w:type="spellStart"/>
      <w:r>
        <w:t>AccessOntario</w:t>
      </w:r>
      <w:proofErr w:type="spellEnd"/>
      <w:r>
        <w:t xml:space="preserve">. 2016. "Guide to accessible festivals &amp; outdoor events." </w:t>
      </w:r>
      <w:proofErr w:type="spellStart"/>
      <w:r>
        <w:t>AccessON</w:t>
      </w:r>
      <w:proofErr w:type="spellEnd"/>
      <w:r>
        <w:t>. (</w:t>
      </w:r>
      <w:hyperlink r:id="rId76" w:history="1">
        <w:r w:rsidRPr="00822BE9">
          <w:rPr>
            <w:rStyle w:val="Hyperlink"/>
          </w:rPr>
          <w:t>https://accessibilitycanada.ca/wp-content/uploads/2016/06/Festivals-and-Events-Guide-EN.pdf</w:t>
        </w:r>
      </w:hyperlink>
      <w:r>
        <w:t xml:space="preserve">). </w:t>
      </w:r>
    </w:p>
    <w:p w14:paraId="0C0C9B84" w14:textId="77777777" w:rsidR="001F16AA" w:rsidRDefault="001F16AA" w:rsidP="001F16AA"/>
    <w:p w14:paraId="5AB6C52F" w14:textId="3863F2F4" w:rsidR="001F16AA" w:rsidRDefault="001F16AA" w:rsidP="001F16AA">
      <w:r w:rsidRPr="00204245">
        <w:t xml:space="preserve">City of Edmonton. 2021. "Guide to planning accessible meetings &amp; events." </w:t>
      </w:r>
      <w:r>
        <w:t xml:space="preserve">Accessibility Advisory Committee (City of Edmonton). </w:t>
      </w:r>
      <w:r w:rsidRPr="00204245">
        <w:t>(</w:t>
      </w:r>
      <w:hyperlink r:id="rId77" w:history="1">
        <w:r w:rsidRPr="00822BE9">
          <w:rPr>
            <w:rStyle w:val="Hyperlink"/>
          </w:rPr>
          <w:t>https://www.edmonton.ca/sites/default/files/public-files/documents/PDF/GuideToPlanningAccessibleMeetings-Events.pdf</w:t>
        </w:r>
      </w:hyperlink>
      <w:r w:rsidRPr="00204245">
        <w:t>)</w:t>
      </w:r>
      <w:r>
        <w:t xml:space="preserve">. </w:t>
      </w:r>
    </w:p>
    <w:p w14:paraId="30B778B0" w14:textId="77777777" w:rsidR="001F16AA" w:rsidRDefault="001F16AA" w:rsidP="001F16AA"/>
    <w:p w14:paraId="3FC6F0AC" w14:textId="6380FC57" w:rsidR="001F16AA" w:rsidRDefault="001F16AA" w:rsidP="00AF137F">
      <w:r>
        <w:lastRenderedPageBreak/>
        <w:t>Autistic Self Advocacy Network. 2019. "Holding inclusive events: A guide to accessible event planning." Washington, DC: Autistic Self Advocacy Network Resource Library. (</w:t>
      </w:r>
      <w:hyperlink r:id="rId78" w:history="1">
        <w:r w:rsidRPr="00822BE9">
          <w:rPr>
            <w:rStyle w:val="Hyperlink"/>
          </w:rPr>
          <w:t>https://autisticadvocacy.org/wp-content/uploads/2019/05/Accessible-Event-Planning.pdf</w:t>
        </w:r>
      </w:hyperlink>
      <w:r>
        <w:t xml:space="preserve">). </w:t>
      </w:r>
    </w:p>
    <w:p w14:paraId="4E0BD964" w14:textId="77777777" w:rsidR="001F16AA" w:rsidRDefault="001F16AA" w:rsidP="001F16AA">
      <w:pPr>
        <w:pStyle w:val="ListBullet"/>
      </w:pPr>
    </w:p>
    <w:p w14:paraId="379FA22D" w14:textId="68E40561" w:rsidR="001F16AA" w:rsidRDefault="001F16AA" w:rsidP="001F16AA">
      <w:pPr>
        <w:pStyle w:val="ListBullet"/>
      </w:pPr>
      <w:r>
        <w:t xml:space="preserve">Employer Assistance and Resource Network on Disability Inclusion (EARN). 2022. "Planning an </w:t>
      </w:r>
      <w:r w:rsidR="00072D07">
        <w:t>accessible career fair/hiring event</w:t>
      </w:r>
      <w:r>
        <w:t>." Washington, DC: U.S. Department of Labor’s Office of Disability Employment Policy. (</w:t>
      </w:r>
      <w:hyperlink r:id="rId79" w:history="1">
        <w:r w:rsidRPr="00965D4D">
          <w:rPr>
            <w:rStyle w:val="Hyperlink"/>
          </w:rPr>
          <w:t>https://askearn.org/publication/planning-an-accessible-career-fair-or-hiring-event-checklist</w:t>
        </w:r>
      </w:hyperlink>
      <w:r>
        <w:t>).</w:t>
      </w:r>
    </w:p>
    <w:p w14:paraId="021D71D1" w14:textId="77777777" w:rsidR="001F16AA" w:rsidRDefault="001F16AA" w:rsidP="001F16AA"/>
    <w:p w14:paraId="3EA40DC2" w14:textId="2CF33FB0" w:rsidR="001F16AA" w:rsidRPr="00BF7B19" w:rsidRDefault="001F16AA" w:rsidP="001F16AA">
      <w:r w:rsidRPr="00BF7B19">
        <w:t>Accessible Services Canada. 2024. "How to host accessible events.</w:t>
      </w:r>
      <w:r w:rsidR="00512D00">
        <w:t>”</w:t>
      </w:r>
      <w:r w:rsidRPr="00BF7B19">
        <w:t xml:space="preserve"> (</w:t>
      </w:r>
      <w:hyperlink r:id="rId80" w:history="1">
        <w:r w:rsidRPr="00BF7B19">
          <w:rPr>
            <w:rStyle w:val="Hyperlink"/>
          </w:rPr>
          <w:t>https://accessibilitycanada.ca/training/hosting-accessible-events/</w:t>
        </w:r>
      </w:hyperlink>
      <w:r w:rsidRPr="00BF7B19">
        <w:t xml:space="preserve">). </w:t>
      </w:r>
    </w:p>
    <w:p w14:paraId="36B0931C" w14:textId="77777777" w:rsidR="001F16AA" w:rsidRPr="00BF7B19" w:rsidRDefault="001F16AA" w:rsidP="001F16AA"/>
    <w:p w14:paraId="2F087C87" w14:textId="74F431E1" w:rsidR="001F16AA" w:rsidRDefault="001F16AA" w:rsidP="001F16AA">
      <w:pPr>
        <w:pStyle w:val="ListBullet"/>
      </w:pPr>
      <w:r w:rsidRPr="00BF7B19">
        <w:t xml:space="preserve">University of Kansas. 2024. "Best </w:t>
      </w:r>
      <w:r w:rsidR="00072D07" w:rsidRPr="00BF7B19">
        <w:t>practice guidelines for planning an accessible event</w:t>
      </w:r>
      <w:r w:rsidRPr="00BF7B19">
        <w:t>." Lawrence, KS: ADA Resource Center for Equity and Accessibility. (</w:t>
      </w:r>
      <w:hyperlink r:id="rId81" w:history="1">
        <w:r w:rsidRPr="00BF7B19">
          <w:rPr>
            <w:rStyle w:val="Hyperlink"/>
          </w:rPr>
          <w:t>https://accessibility.ku.edu/best-practice-guidelines-planning-accessible-event</w:t>
        </w:r>
      </w:hyperlink>
      <w:r w:rsidRPr="00BF7B19">
        <w:t>).</w:t>
      </w:r>
      <w:r>
        <w:t xml:space="preserve"> </w:t>
      </w:r>
    </w:p>
    <w:p w14:paraId="739E1B56" w14:textId="77777777" w:rsidR="001F16AA" w:rsidRDefault="001F16AA" w:rsidP="001F16AA">
      <w:pPr>
        <w:pStyle w:val="ListBullet"/>
      </w:pPr>
    </w:p>
    <w:p w14:paraId="6318D1D5" w14:textId="7F37BEA8" w:rsidR="005F3861" w:rsidRPr="000D062A" w:rsidRDefault="005F3861" w:rsidP="001F16AA">
      <w:pPr>
        <w:pStyle w:val="ListBullet"/>
        <w:rPr>
          <w:b/>
          <w:bCs/>
        </w:rPr>
      </w:pPr>
      <w:r>
        <w:t>Chow, R</w:t>
      </w:r>
      <w:r w:rsidR="00262B61">
        <w:t>osalind</w:t>
      </w:r>
      <w:r>
        <w:t xml:space="preserve">. 2021, June 30. </w:t>
      </w:r>
      <w:r w:rsidR="00170D7F">
        <w:t>“</w:t>
      </w:r>
      <w:r>
        <w:t>Don’t just mentor women and people of color. Sponsor them.</w:t>
      </w:r>
      <w:r w:rsidR="00170D7F">
        <w:t>”</w:t>
      </w:r>
      <w:r>
        <w:t xml:space="preserve"> </w:t>
      </w:r>
      <w:r w:rsidRPr="000D062A">
        <w:t>Harvard Business Review.</w:t>
      </w:r>
      <w:r>
        <w:rPr>
          <w:i/>
          <w:iCs/>
        </w:rPr>
        <w:t xml:space="preserve"> </w:t>
      </w:r>
      <w:r>
        <w:t>(</w:t>
      </w:r>
      <w:hyperlink r:id="rId82" w:history="1">
        <w:r w:rsidRPr="00634E50">
          <w:rPr>
            <w:rStyle w:val="Hyperlink"/>
          </w:rPr>
          <w:t>https://hbr.org/2021/06/dont-just-mentor-women-and-people-of-color-sponsor-them</w:t>
        </w:r>
      </w:hyperlink>
      <w:r>
        <w:t>)</w:t>
      </w:r>
      <w:r w:rsidR="00072D07">
        <w:t>.</w:t>
      </w:r>
      <w:r>
        <w:t xml:space="preserve"> </w:t>
      </w:r>
      <w:r>
        <w:rPr>
          <w:b/>
          <w:bCs/>
        </w:rPr>
        <w:t>This article discusses the differences between mentorship and sponsorship</w:t>
      </w:r>
    </w:p>
    <w:p w14:paraId="41B89A45" w14:textId="77777777" w:rsidR="005A4ADA" w:rsidRDefault="005A4ADA" w:rsidP="005A4ADA">
      <w:pPr>
        <w:pStyle w:val="Heading2"/>
      </w:pPr>
      <w:bookmarkStart w:id="32" w:name="_Toc198635152"/>
      <w:r w:rsidRPr="001C48CB">
        <w:t>Accessible Communication</w:t>
      </w:r>
      <w:bookmarkEnd w:id="32"/>
    </w:p>
    <w:p w14:paraId="62032FA4" w14:textId="77777777" w:rsidR="005A4ADA" w:rsidRPr="000D062A" w:rsidRDefault="005A4ADA" w:rsidP="005A4ADA">
      <w:pPr>
        <w:pStyle w:val="Heading3"/>
        <w:rPr>
          <w:i/>
          <w:iCs/>
        </w:rPr>
      </w:pPr>
      <w:bookmarkStart w:id="33" w:name="_Toc198635153"/>
      <w:r w:rsidRPr="000D062A">
        <w:rPr>
          <w:i/>
          <w:iCs/>
        </w:rPr>
        <w:t>Interacting with persons with disabilities</w:t>
      </w:r>
      <w:bookmarkEnd w:id="33"/>
    </w:p>
    <w:p w14:paraId="2F4799F8" w14:textId="77777777" w:rsidR="005A4ADA" w:rsidRDefault="005A4ADA" w:rsidP="005A4ADA"/>
    <w:p w14:paraId="68EA8E71" w14:textId="51F40EB8" w:rsidR="005A4ADA" w:rsidRDefault="005A4ADA" w:rsidP="005A4ADA">
      <w:pPr>
        <w:rPr>
          <w:b/>
          <w:bCs/>
        </w:rPr>
      </w:pPr>
      <w:r w:rsidRPr="00940A2A">
        <w:t>Ontario Universities Accessible Campus. 2017. "Understanding accessibility: Interacting with persons with disabilities - Tip sheets." (</w:t>
      </w:r>
      <w:hyperlink r:id="rId83" w:history="1">
        <w:r w:rsidRPr="00822BE9">
          <w:rPr>
            <w:rStyle w:val="Hyperlink"/>
          </w:rPr>
          <w:t>https://accessiblecampus.ca/reference-library/interacting-persons-disabilities/</w:t>
        </w:r>
      </w:hyperlink>
      <w:r w:rsidRPr="00940A2A">
        <w:t>)</w:t>
      </w:r>
      <w:r>
        <w:t xml:space="preserve">. </w:t>
      </w:r>
      <w:r w:rsidRPr="004A6015">
        <w:rPr>
          <w:b/>
          <w:bCs/>
        </w:rPr>
        <w:t xml:space="preserve">Tip sheets on how to </w:t>
      </w:r>
      <w:r w:rsidR="00D0771B">
        <w:rPr>
          <w:b/>
          <w:bCs/>
        </w:rPr>
        <w:t>respectful interaction.</w:t>
      </w:r>
    </w:p>
    <w:p w14:paraId="09676C9B" w14:textId="77777777" w:rsidR="005A4ADA" w:rsidRDefault="005A4ADA" w:rsidP="005A4ADA">
      <w:pPr>
        <w:rPr>
          <w:b/>
          <w:bCs/>
        </w:rPr>
      </w:pPr>
    </w:p>
    <w:p w14:paraId="5FBE2AD5" w14:textId="2059A589" w:rsidR="005A4ADA" w:rsidRPr="0047615E" w:rsidRDefault="005A4ADA" w:rsidP="005A4ADA">
      <w:pPr>
        <w:rPr>
          <w:b/>
          <w:bCs/>
        </w:rPr>
      </w:pPr>
      <w:proofErr w:type="spellStart"/>
      <w:r w:rsidRPr="000D062A">
        <w:rPr>
          <w:lang w:val="fr-FR"/>
        </w:rPr>
        <w:t>Désormeaux</w:t>
      </w:r>
      <w:proofErr w:type="spellEnd"/>
      <w:r w:rsidRPr="000D062A">
        <w:rPr>
          <w:lang w:val="fr-FR"/>
        </w:rPr>
        <w:t xml:space="preserve">-Moreau, Marjorie, Isabelle Courcy et Marilou Charron. 2024. "Faciliter la communication </w:t>
      </w:r>
      <w:proofErr w:type="spellStart"/>
      <w:r w:rsidRPr="000D062A">
        <w:rPr>
          <w:lang w:val="fr-FR"/>
        </w:rPr>
        <w:t>neuromixte</w:t>
      </w:r>
      <w:proofErr w:type="spellEnd"/>
      <w:r w:rsidRPr="000D062A">
        <w:rPr>
          <w:lang w:val="fr-FR"/>
        </w:rPr>
        <w:t xml:space="preserve"> en milieu de travail : un guide à l’intention des allistes (non autistes).</w:t>
      </w:r>
      <w:r w:rsidR="00170D7F">
        <w:rPr>
          <w:lang w:val="fr-FR"/>
        </w:rPr>
        <w:t> »</w:t>
      </w:r>
      <w:r w:rsidRPr="000D062A">
        <w:rPr>
          <w:lang w:val="fr-FR"/>
        </w:rPr>
        <w:t xml:space="preserve"> Montréal, </w:t>
      </w:r>
      <w:proofErr w:type="gramStart"/>
      <w:r w:rsidRPr="000D062A">
        <w:rPr>
          <w:lang w:val="fr-FR"/>
        </w:rPr>
        <w:t>QC:</w:t>
      </w:r>
      <w:proofErr w:type="gramEnd"/>
      <w:r w:rsidRPr="000D062A">
        <w:rPr>
          <w:lang w:val="fr-FR"/>
        </w:rPr>
        <w:t xml:space="preserve"> CRISPESH. (</w:t>
      </w:r>
      <w:hyperlink r:id="rId84" w:history="1">
        <w:r w:rsidRPr="000D062A">
          <w:rPr>
            <w:rStyle w:val="Hyperlink"/>
            <w:lang w:val="fr-FR"/>
          </w:rPr>
          <w:t>https://crispesh.ca/app/uploads/2024/06/Guide_FaciliterCommunicationNeuromixte.pdf</w:t>
        </w:r>
      </w:hyperlink>
      <w:r w:rsidRPr="000D062A">
        <w:rPr>
          <w:lang w:val="fr-FR"/>
        </w:rPr>
        <w:t>).</w:t>
      </w:r>
      <w:r>
        <w:t xml:space="preserve"> </w:t>
      </w:r>
      <w:r>
        <w:rPr>
          <w:b/>
        </w:rPr>
        <w:t xml:space="preserve">A resource on </w:t>
      </w:r>
      <w:proofErr w:type="spellStart"/>
      <w:r>
        <w:rPr>
          <w:b/>
        </w:rPr>
        <w:t>neuromixed</w:t>
      </w:r>
      <w:proofErr w:type="spellEnd"/>
      <w:r>
        <w:rPr>
          <w:b/>
        </w:rPr>
        <w:t xml:space="preserve"> communications.</w:t>
      </w:r>
      <w:r w:rsidR="0047615E">
        <w:rPr>
          <w:b/>
        </w:rPr>
        <w:t xml:space="preserve"> </w:t>
      </w:r>
      <w:r w:rsidR="00F875BF">
        <w:rPr>
          <w:b/>
          <w:bCs/>
        </w:rPr>
        <w:t>D</w:t>
      </w:r>
      <w:r w:rsidR="00F875BF" w:rsidRPr="000D062A">
        <w:rPr>
          <w:b/>
          <w:bCs/>
        </w:rPr>
        <w:t xml:space="preserve">isponible </w:t>
      </w:r>
      <w:proofErr w:type="spellStart"/>
      <w:r w:rsidR="00F875BF" w:rsidRPr="000D062A">
        <w:rPr>
          <w:b/>
          <w:bCs/>
        </w:rPr>
        <w:t>en</w:t>
      </w:r>
      <w:proofErr w:type="spellEnd"/>
      <w:r w:rsidR="00F875BF" w:rsidRPr="000D062A">
        <w:rPr>
          <w:b/>
          <w:bCs/>
        </w:rPr>
        <w:t xml:space="preserve"> français</w:t>
      </w:r>
      <w:r w:rsidR="0047615E">
        <w:rPr>
          <w:b/>
          <w:bCs/>
        </w:rPr>
        <w:t>.</w:t>
      </w:r>
    </w:p>
    <w:p w14:paraId="1D7E13E2" w14:textId="77777777" w:rsidR="005A4ADA" w:rsidRDefault="005A4ADA" w:rsidP="005A4ADA">
      <w:pPr>
        <w:rPr>
          <w:b/>
          <w:bCs/>
        </w:rPr>
      </w:pPr>
    </w:p>
    <w:p w14:paraId="5060775D" w14:textId="6DE19924" w:rsidR="005A4ADA" w:rsidRPr="000D062A" w:rsidRDefault="005A4ADA" w:rsidP="005A4ADA">
      <w:pPr>
        <w:pStyle w:val="Heading3"/>
        <w:rPr>
          <w:i/>
          <w:iCs/>
        </w:rPr>
      </w:pPr>
      <w:bookmarkStart w:id="34" w:name="_Toc198635154"/>
      <w:r w:rsidRPr="000D062A">
        <w:rPr>
          <w:i/>
          <w:iCs/>
        </w:rPr>
        <w:t>Creating accessible documents &amp; presentations</w:t>
      </w:r>
      <w:bookmarkEnd w:id="34"/>
    </w:p>
    <w:p w14:paraId="1FD011F7" w14:textId="77777777" w:rsidR="005A4ADA" w:rsidRDefault="005A4ADA" w:rsidP="005A4ADA"/>
    <w:p w14:paraId="0C4DE8C8" w14:textId="4F254EF7" w:rsidR="005A4ADA" w:rsidRPr="003642D5" w:rsidRDefault="005A4ADA" w:rsidP="005A4ADA">
      <w:r w:rsidRPr="003642D5">
        <w:t>Government of Canada. 2024. “Accessible PowerPoint presentations in Office 2016.” (</w:t>
      </w:r>
      <w:hyperlink r:id="rId85" w:history="1">
        <w:r w:rsidRPr="003642D5">
          <w:rPr>
            <w:rStyle w:val="Hyperlink"/>
          </w:rPr>
          <w:t>https://a11y.canada.ca/en/accessible-powerpoint-presentations-in-office-2016/</w:t>
        </w:r>
      </w:hyperlink>
      <w:r w:rsidRPr="003642D5">
        <w:t xml:space="preserve">). </w:t>
      </w:r>
      <w:r w:rsidR="00207B4A">
        <w:rPr>
          <w:b/>
          <w:bCs/>
        </w:rPr>
        <w:t>Accessible</w:t>
      </w:r>
      <w:r w:rsidRPr="000D062A">
        <w:rPr>
          <w:b/>
          <w:bCs/>
        </w:rPr>
        <w:t xml:space="preserve"> document guidelines.</w:t>
      </w:r>
      <w:r>
        <w:t xml:space="preserve"> </w:t>
      </w:r>
      <w:r w:rsidRPr="00CC1824">
        <w:rPr>
          <w:b/>
          <w:bCs/>
        </w:rPr>
        <w:t>Available in English</w:t>
      </w:r>
      <w:r>
        <w:rPr>
          <w:b/>
          <w:bCs/>
        </w:rPr>
        <w:t xml:space="preserve"> </w:t>
      </w:r>
      <w:r w:rsidRPr="00CC1824">
        <w:rPr>
          <w:b/>
          <w:bCs/>
        </w:rPr>
        <w:t>/</w:t>
      </w:r>
      <w:r>
        <w:rPr>
          <w:b/>
          <w:bCs/>
        </w:rPr>
        <w:t xml:space="preserve"> </w:t>
      </w:r>
      <w:r w:rsidRPr="000D062A">
        <w:rPr>
          <w:b/>
          <w:bCs/>
        </w:rPr>
        <w:t xml:space="preserve">disponible </w:t>
      </w:r>
      <w:proofErr w:type="spellStart"/>
      <w:r w:rsidRPr="000D062A">
        <w:rPr>
          <w:b/>
          <w:bCs/>
        </w:rPr>
        <w:t>en</w:t>
      </w:r>
      <w:proofErr w:type="spellEnd"/>
      <w:r w:rsidRPr="000D062A">
        <w:rPr>
          <w:b/>
          <w:bCs/>
        </w:rPr>
        <w:t xml:space="preserve"> français.</w:t>
      </w:r>
    </w:p>
    <w:p w14:paraId="23E7EF0A" w14:textId="77777777" w:rsidR="005A4ADA" w:rsidRDefault="005A4ADA" w:rsidP="005A4ADA"/>
    <w:p w14:paraId="4ADA3501" w14:textId="4110C95A" w:rsidR="005A4ADA" w:rsidRPr="000D062A" w:rsidRDefault="005A4ADA" w:rsidP="005A4ADA">
      <w:pPr>
        <w:rPr>
          <w:b/>
          <w:bCs/>
        </w:rPr>
      </w:pPr>
      <w:r w:rsidRPr="005D25F9">
        <w:t>Government of Canada. 2023. "Annex: Making documents more accessible." Employment and Social Development Canada. (</w:t>
      </w:r>
      <w:hyperlink r:id="rId86" w:history="1">
        <w:r w:rsidRPr="00DA2009">
          <w:rPr>
            <w:rStyle w:val="Hyperlink"/>
          </w:rPr>
          <w:t>https://www.canada.ca/en/employment-social-development/programs/accessible-canada-regulations-guidance/alternate-formats/making-documents-more-accessible.html</w:t>
        </w:r>
      </w:hyperlink>
      <w:r w:rsidRPr="005D25F9">
        <w:t>).</w:t>
      </w:r>
      <w:r>
        <w:t xml:space="preserve"> </w:t>
      </w:r>
      <w:r w:rsidRPr="0060176B">
        <w:rPr>
          <w:b/>
          <w:bCs/>
        </w:rPr>
        <w:t xml:space="preserve">Available in English / </w:t>
      </w:r>
      <w:r w:rsidRPr="000D062A">
        <w:rPr>
          <w:b/>
          <w:bCs/>
        </w:rPr>
        <w:t xml:space="preserve">disponible </w:t>
      </w:r>
      <w:proofErr w:type="spellStart"/>
      <w:r w:rsidRPr="000D062A">
        <w:rPr>
          <w:b/>
          <w:bCs/>
        </w:rPr>
        <w:t>en</w:t>
      </w:r>
      <w:proofErr w:type="spellEnd"/>
      <w:r w:rsidRPr="000D062A">
        <w:rPr>
          <w:b/>
          <w:bCs/>
        </w:rPr>
        <w:t xml:space="preserve"> français.</w:t>
      </w:r>
    </w:p>
    <w:p w14:paraId="3030427A" w14:textId="77777777" w:rsidR="005A4ADA" w:rsidRDefault="005A4ADA" w:rsidP="005A4ADA"/>
    <w:p w14:paraId="4673175D" w14:textId="368FE020" w:rsidR="005A4ADA" w:rsidRDefault="005A4ADA" w:rsidP="005A4ADA">
      <w:r>
        <w:t>Carleton University. 2024. “Creating accessible documents.” (</w:t>
      </w:r>
      <w:hyperlink r:id="rId87" w:history="1">
        <w:r w:rsidRPr="00DA2009">
          <w:rPr>
            <w:rStyle w:val="Hyperlink"/>
          </w:rPr>
          <w:t>https://carleton.ca/webworkshops/accessibility/creating-accessible-documents/</w:t>
        </w:r>
      </w:hyperlink>
      <w:r>
        <w:t xml:space="preserve">). </w:t>
      </w:r>
      <w:r w:rsidRPr="000D062A">
        <w:rPr>
          <w:b/>
          <w:bCs/>
        </w:rPr>
        <w:t xml:space="preserve">Advice on text order/flow, accessible images, </w:t>
      </w:r>
      <w:r w:rsidR="00072D07">
        <w:rPr>
          <w:b/>
          <w:bCs/>
        </w:rPr>
        <w:t xml:space="preserve">and </w:t>
      </w:r>
      <w:r w:rsidRPr="000D062A">
        <w:rPr>
          <w:b/>
          <w:bCs/>
        </w:rPr>
        <w:t>font selection</w:t>
      </w:r>
      <w:r w:rsidR="00072D07">
        <w:rPr>
          <w:b/>
          <w:bCs/>
        </w:rPr>
        <w:t>.</w:t>
      </w:r>
    </w:p>
    <w:p w14:paraId="48542AD8" w14:textId="77777777" w:rsidR="005A4ADA" w:rsidRDefault="005A4ADA" w:rsidP="005A4ADA"/>
    <w:p w14:paraId="5FFC7510" w14:textId="25674ECC" w:rsidR="005A4ADA" w:rsidRPr="000D062A" w:rsidRDefault="005A4ADA" w:rsidP="005A4ADA">
      <w:pPr>
        <w:rPr>
          <w:b/>
          <w:bCs/>
        </w:rPr>
      </w:pPr>
      <w:r>
        <w:t>Queen’s University. 2024. “Tutorials.” Accessibility Hub. (</w:t>
      </w:r>
      <w:hyperlink r:id="rId88" w:history="1">
        <w:r w:rsidRPr="00F926D4">
          <w:rPr>
            <w:rStyle w:val="Hyperlink"/>
          </w:rPr>
          <w:t>https://www.queensu.ca/accessibility/tutorials</w:t>
        </w:r>
      </w:hyperlink>
      <w:r>
        <w:t xml:space="preserve">). </w:t>
      </w:r>
      <w:r w:rsidRPr="000D062A">
        <w:rPr>
          <w:b/>
          <w:bCs/>
        </w:rPr>
        <w:t>Tutorials for creating accessible websites, emails, documents, presentations, virtual meetings, social media, captioned video and in-person meetings.</w:t>
      </w:r>
    </w:p>
    <w:p w14:paraId="7323C36C" w14:textId="77777777" w:rsidR="005A4ADA" w:rsidRDefault="005A4ADA" w:rsidP="005A4ADA"/>
    <w:p w14:paraId="3E0CF38E" w14:textId="061BCDE1" w:rsidR="005A4ADA" w:rsidRPr="00072D07" w:rsidRDefault="005A4ADA" w:rsidP="005A4ADA">
      <w:r>
        <w:t xml:space="preserve">Partnership on Employment &amp; Accessible Technology (PEAT). "7 </w:t>
      </w:r>
      <w:r w:rsidR="00072D07">
        <w:t>steps to make your virtual presentations accessible</w:t>
      </w:r>
      <w:r>
        <w:t xml:space="preserve">." </w:t>
      </w:r>
      <w:r w:rsidRPr="00FA3E0D">
        <w:rPr>
          <w:color w:val="000000" w:themeColor="text1"/>
        </w:rPr>
        <w:t>Office of Disability Employment Policy (USA)</w:t>
      </w:r>
      <w:r>
        <w:rPr>
          <w:color w:val="000000" w:themeColor="text1"/>
        </w:rPr>
        <w:t xml:space="preserve">. </w:t>
      </w:r>
      <w:r>
        <w:t>(</w:t>
      </w:r>
      <w:hyperlink r:id="rId89" w:history="1">
        <w:r w:rsidRPr="00F926D4">
          <w:rPr>
            <w:rStyle w:val="Hyperlink"/>
          </w:rPr>
          <w:t>https://www.peatworks.org/7-steps-to-make-your-virtual-presentations-accessible/</w:t>
        </w:r>
      </w:hyperlink>
      <w:r>
        <w:t xml:space="preserve">). </w:t>
      </w:r>
      <w:r w:rsidRPr="000D062A">
        <w:rPr>
          <w:b/>
          <w:bCs/>
        </w:rPr>
        <w:t>Best practices for accommodati</w:t>
      </w:r>
      <w:r w:rsidR="00B02370">
        <w:rPr>
          <w:b/>
          <w:bCs/>
        </w:rPr>
        <w:t xml:space="preserve">on </w:t>
      </w:r>
      <w:r w:rsidRPr="000D062A">
        <w:rPr>
          <w:b/>
          <w:bCs/>
        </w:rPr>
        <w:t>before, during and after a presentation.</w:t>
      </w:r>
    </w:p>
    <w:p w14:paraId="11E86907" w14:textId="77777777" w:rsidR="005A4ADA" w:rsidRPr="007E4472" w:rsidRDefault="005A4ADA" w:rsidP="005A4ADA"/>
    <w:p w14:paraId="1C11EE3D" w14:textId="02BCDA4A" w:rsidR="005A4ADA" w:rsidRPr="000D062A" w:rsidRDefault="005A4ADA" w:rsidP="005A4ADA">
      <w:pPr>
        <w:pStyle w:val="Heading3"/>
        <w:rPr>
          <w:i/>
          <w:iCs/>
        </w:rPr>
      </w:pPr>
      <w:bookmarkStart w:id="35" w:name="_Toc198635155"/>
      <w:r w:rsidRPr="000D062A">
        <w:rPr>
          <w:i/>
          <w:iCs/>
        </w:rPr>
        <w:t>Website accessibility</w:t>
      </w:r>
      <w:bookmarkEnd w:id="35"/>
    </w:p>
    <w:p w14:paraId="76ED5294" w14:textId="77777777" w:rsidR="005A4ADA" w:rsidRDefault="005A4ADA" w:rsidP="005A4ADA">
      <w:pPr>
        <w:pStyle w:val="ListBullet"/>
      </w:pPr>
    </w:p>
    <w:p w14:paraId="0985EF5B" w14:textId="306DE479" w:rsidR="005A4ADA" w:rsidRDefault="005A4ADA" w:rsidP="005A4ADA">
      <w:pPr>
        <w:pStyle w:val="ListBullet"/>
      </w:pPr>
      <w:r>
        <w:t>Government of Ontario. 2024. “How to make websites accessible.” Accessible Ontario 2025. (</w:t>
      </w:r>
      <w:hyperlink r:id="rId90" w:history="1">
        <w:r w:rsidRPr="00965D4D">
          <w:rPr>
            <w:rStyle w:val="Hyperlink"/>
          </w:rPr>
          <w:t>https://www.ontario.ca/page/how-make-websites-accessible</w:t>
        </w:r>
      </w:hyperlink>
      <w:r>
        <w:t xml:space="preserve">). </w:t>
      </w:r>
    </w:p>
    <w:p w14:paraId="723C25A3" w14:textId="6CEE4FD1" w:rsidR="005A4ADA" w:rsidRPr="00072D07" w:rsidRDefault="00A541F7" w:rsidP="005A4ADA">
      <w:pPr>
        <w:pStyle w:val="ListBullet"/>
        <w:rPr>
          <w:b/>
          <w:bCs/>
        </w:rPr>
      </w:pPr>
      <w:r>
        <w:rPr>
          <w:b/>
          <w:bCs/>
        </w:rPr>
        <w:t>Website accessibility</w:t>
      </w:r>
      <w:r w:rsidR="005A4ADA" w:rsidRPr="000D062A">
        <w:rPr>
          <w:b/>
          <w:bCs/>
        </w:rPr>
        <w:t xml:space="preserve">. </w:t>
      </w:r>
      <w:r w:rsidR="005A4ADA" w:rsidRPr="00072D07">
        <w:rPr>
          <w:b/>
          <w:bCs/>
        </w:rPr>
        <w:t xml:space="preserve">Available in English / disponible </w:t>
      </w:r>
      <w:proofErr w:type="spellStart"/>
      <w:r w:rsidR="005A4ADA" w:rsidRPr="00072D07">
        <w:rPr>
          <w:b/>
          <w:bCs/>
        </w:rPr>
        <w:t>en</w:t>
      </w:r>
      <w:proofErr w:type="spellEnd"/>
      <w:r w:rsidR="005A4ADA" w:rsidRPr="00072D07">
        <w:rPr>
          <w:b/>
          <w:bCs/>
        </w:rPr>
        <w:t xml:space="preserve"> français.</w:t>
      </w:r>
    </w:p>
    <w:p w14:paraId="087CC52C" w14:textId="77777777" w:rsidR="005A4ADA" w:rsidRPr="007E4472" w:rsidRDefault="005A4ADA" w:rsidP="005A4ADA">
      <w:pPr>
        <w:pStyle w:val="ListBullet"/>
        <w:rPr>
          <w:b/>
          <w:bCs/>
        </w:rPr>
      </w:pPr>
    </w:p>
    <w:p w14:paraId="35A4CC20" w14:textId="77777777" w:rsidR="005A4ADA" w:rsidRPr="000D062A" w:rsidRDefault="005A4ADA" w:rsidP="005A4ADA">
      <w:pPr>
        <w:pStyle w:val="Heading3"/>
        <w:rPr>
          <w:i/>
          <w:iCs/>
        </w:rPr>
      </w:pPr>
      <w:bookmarkStart w:id="36" w:name="_Toc198635156"/>
      <w:r w:rsidRPr="000D062A">
        <w:rPr>
          <w:i/>
          <w:iCs/>
        </w:rPr>
        <w:lastRenderedPageBreak/>
        <w:t>Deaf and hard of hearing related resources:</w:t>
      </w:r>
      <w:bookmarkEnd w:id="36"/>
    </w:p>
    <w:p w14:paraId="0E37C8BC" w14:textId="77777777" w:rsidR="005A4ADA" w:rsidRDefault="005A4ADA" w:rsidP="005A4ADA">
      <w:pPr>
        <w:pStyle w:val="ListBullet"/>
      </w:pPr>
    </w:p>
    <w:p w14:paraId="0D1C975C" w14:textId="2D9E676C" w:rsidR="005A4ADA" w:rsidRPr="000D062A" w:rsidRDefault="005A4ADA" w:rsidP="005A4ADA">
      <w:pPr>
        <w:pStyle w:val="ListBullet"/>
        <w:rPr>
          <w:b/>
          <w:bCs/>
        </w:rPr>
      </w:pPr>
      <w:r w:rsidRPr="00911CB3">
        <w:rPr>
          <w:szCs w:val="28"/>
        </w:rPr>
        <w:t xml:space="preserve">Canadian Hearing Society. 2024. "Sign </w:t>
      </w:r>
      <w:r w:rsidR="00C350AB" w:rsidRPr="00911CB3">
        <w:rPr>
          <w:szCs w:val="28"/>
        </w:rPr>
        <w:t>language interpreting services</w:t>
      </w:r>
      <w:r w:rsidRPr="00911CB3">
        <w:rPr>
          <w:szCs w:val="28"/>
        </w:rPr>
        <w:t>."</w:t>
      </w:r>
      <w:r>
        <w:rPr>
          <w:szCs w:val="28"/>
        </w:rPr>
        <w:t xml:space="preserve"> </w:t>
      </w:r>
      <w:r w:rsidRPr="00911CB3">
        <w:rPr>
          <w:szCs w:val="28"/>
        </w:rPr>
        <w:t>(</w:t>
      </w:r>
      <w:hyperlink r:id="rId91" w:history="1">
        <w:r w:rsidR="00072D07" w:rsidRPr="002E2CAC">
          <w:rPr>
            <w:rStyle w:val="Hyperlink"/>
            <w:color w:val="1C846B" w:themeColor="accent2"/>
            <w:szCs w:val="28"/>
          </w:rPr>
          <w:t>https://www.chs.ca/service/chs-interpreting-services</w:t>
        </w:r>
      </w:hyperlink>
      <w:r w:rsidRPr="00911CB3">
        <w:rPr>
          <w:szCs w:val="28"/>
        </w:rPr>
        <w:t>)</w:t>
      </w:r>
      <w:r w:rsidR="0047615E">
        <w:rPr>
          <w:szCs w:val="28"/>
        </w:rPr>
        <w:t>.</w:t>
      </w:r>
      <w:r w:rsidR="00072D07">
        <w:rPr>
          <w:szCs w:val="28"/>
        </w:rPr>
        <w:t xml:space="preserve"> </w:t>
      </w:r>
      <w:r w:rsidR="0077150B">
        <w:rPr>
          <w:b/>
          <w:bCs/>
          <w:szCs w:val="28"/>
        </w:rPr>
        <w:t>S</w:t>
      </w:r>
      <w:r w:rsidR="00072D07">
        <w:rPr>
          <w:b/>
          <w:bCs/>
          <w:szCs w:val="28"/>
        </w:rPr>
        <w:t>ign language interpreting services, either in-person or online, that may be pre-booked via this site.</w:t>
      </w:r>
    </w:p>
    <w:p w14:paraId="1CE76DB4" w14:textId="77777777" w:rsidR="005A4ADA" w:rsidRDefault="005A4ADA" w:rsidP="005A4ADA">
      <w:pPr>
        <w:pStyle w:val="ListBullet"/>
      </w:pPr>
    </w:p>
    <w:p w14:paraId="75685E97" w14:textId="5E64C534" w:rsidR="005A4ADA" w:rsidRPr="009023D9" w:rsidRDefault="005A4ADA" w:rsidP="005A4ADA">
      <w:pPr>
        <w:pStyle w:val="ListBullet"/>
      </w:pPr>
      <w:r w:rsidRPr="00652E5B">
        <w:rPr>
          <w:szCs w:val="28"/>
        </w:rPr>
        <w:t>Canadian Hearing Society. 2024. "About CART - Communication Access Realtime Translation (CART)."</w:t>
      </w:r>
      <w:r>
        <w:rPr>
          <w:szCs w:val="28"/>
        </w:rPr>
        <w:t xml:space="preserve"> </w:t>
      </w:r>
      <w:r w:rsidRPr="00652E5B">
        <w:rPr>
          <w:szCs w:val="28"/>
        </w:rPr>
        <w:t>(</w:t>
      </w:r>
      <w:hyperlink r:id="rId92" w:history="1">
        <w:r w:rsidRPr="00E55E2D">
          <w:rPr>
            <w:rStyle w:val="Hyperlink"/>
            <w:szCs w:val="28"/>
          </w:rPr>
          <w:t>https://www.chs.ca/service/cart-communication-access-realtime-translation#</w:t>
        </w:r>
      </w:hyperlink>
      <w:r w:rsidRPr="00652E5B">
        <w:rPr>
          <w:szCs w:val="28"/>
        </w:rPr>
        <w:t>)</w:t>
      </w:r>
      <w:r w:rsidR="00C350AB">
        <w:rPr>
          <w:szCs w:val="28"/>
        </w:rPr>
        <w:t>.</w:t>
      </w:r>
    </w:p>
    <w:p w14:paraId="56256BD9" w14:textId="77777777" w:rsidR="005A4ADA" w:rsidRDefault="005A4ADA" w:rsidP="005A4ADA">
      <w:pPr>
        <w:pStyle w:val="ListBullet"/>
      </w:pPr>
    </w:p>
    <w:p w14:paraId="74A74AB5" w14:textId="3CDB56A9" w:rsidR="005A4ADA" w:rsidRDefault="005A4ADA" w:rsidP="005A4ADA">
      <w:pPr>
        <w:pStyle w:val="ListBullet"/>
      </w:pPr>
      <w:r>
        <w:t>Ott Palladino, Kirsten. "Hard-</w:t>
      </w:r>
      <w:r w:rsidR="00072D07">
        <w:t>of-hearing or deaf guests</w:t>
      </w:r>
      <w:r>
        <w:t xml:space="preserve">: 5 </w:t>
      </w:r>
      <w:r w:rsidR="00072D07">
        <w:t>tips for inclusivity</w:t>
      </w:r>
      <w:r>
        <w:t>." aisleplanner.com blog. (</w:t>
      </w:r>
      <w:hyperlink r:id="rId93" w:history="1">
        <w:r w:rsidRPr="00965D4D">
          <w:rPr>
            <w:rStyle w:val="Hyperlink"/>
          </w:rPr>
          <w:t>https://www.aisleplanner.com/blog/art-events/inclusive-event-planning-hearing-impaired-deaf-people</w:t>
        </w:r>
      </w:hyperlink>
      <w:r>
        <w:t>).</w:t>
      </w:r>
    </w:p>
    <w:p w14:paraId="50E9EAA7" w14:textId="77777777" w:rsidR="005A4ADA" w:rsidRDefault="005A4ADA" w:rsidP="005A4ADA">
      <w:pPr>
        <w:pStyle w:val="ListBullet"/>
      </w:pPr>
    </w:p>
    <w:p w14:paraId="38DBEDE6" w14:textId="7F22392F" w:rsidR="005A4ADA" w:rsidRDefault="005A4ADA" w:rsidP="005A4ADA">
      <w:pPr>
        <w:pStyle w:val="ListBullet"/>
      </w:pPr>
      <w:r>
        <w:t xml:space="preserve">Verge, Janine, Dana Song, and Anne Griffin. 2020. "Ten </w:t>
      </w:r>
      <w:r w:rsidR="00072D07">
        <w:t>ways to improve hearing access during your next virtual meeting.</w:t>
      </w:r>
      <w:r>
        <w:t>" Canadian Academy of Audiology Report. (</w:t>
      </w:r>
      <w:hyperlink r:id="rId94" w:history="1">
        <w:r w:rsidRPr="00965D4D">
          <w:rPr>
            <w:rStyle w:val="Hyperlink"/>
          </w:rPr>
          <w:t>https://canadianaudiology.ca/wp-content/uploads/2020/05/CAA-Ten-Ways-to-Improve-Hearing-Access-During-Your-Next-Virtual-Meeting-May-2020-2.pdf</w:t>
        </w:r>
      </w:hyperlink>
      <w:r>
        <w:t>).</w:t>
      </w:r>
    </w:p>
    <w:p w14:paraId="6842533D" w14:textId="77777777" w:rsidR="005A4ADA" w:rsidRDefault="005A4ADA" w:rsidP="005A4ADA">
      <w:pPr>
        <w:pStyle w:val="ListBullet"/>
      </w:pPr>
    </w:p>
    <w:p w14:paraId="53803E53" w14:textId="73BFB88A" w:rsidR="005A4ADA" w:rsidRDefault="005A4ADA" w:rsidP="005A4ADA">
      <w:pPr>
        <w:pStyle w:val="Heading2"/>
      </w:pPr>
      <w:bookmarkStart w:id="37" w:name="_Toc198635157"/>
      <w:r>
        <w:t>Accessible Hybrid and Virtual Events</w:t>
      </w:r>
      <w:bookmarkEnd w:id="37"/>
    </w:p>
    <w:p w14:paraId="79E3D6F5" w14:textId="77777777" w:rsidR="005A4ADA" w:rsidRPr="001C48CB" w:rsidRDefault="005A4ADA" w:rsidP="005A4ADA">
      <w:pPr>
        <w:rPr>
          <w:color w:val="000000" w:themeColor="text1"/>
        </w:rPr>
      </w:pPr>
    </w:p>
    <w:p w14:paraId="34BA68EB" w14:textId="364B5ABB" w:rsidR="005A4ADA" w:rsidRDefault="005A4ADA" w:rsidP="005A4ADA">
      <w:pPr>
        <w:pStyle w:val="ListBullet"/>
      </w:pPr>
      <w:r>
        <w:t>Government of Canada. 2024</w:t>
      </w:r>
      <w:r w:rsidR="00C350AB">
        <w:t>, March 12</w:t>
      </w:r>
      <w:r>
        <w:t>. "Best practices for accessible virtual events." Digital Accessibility Toolkits Resource. (</w:t>
      </w:r>
      <w:hyperlink r:id="rId95" w:history="1">
        <w:r w:rsidRPr="008951EB">
          <w:rPr>
            <w:rStyle w:val="Hyperlink"/>
          </w:rPr>
          <w:t>https://a11y.canada.ca/en/best-practices-for-accessible-virtual-events/</w:t>
        </w:r>
      </w:hyperlink>
      <w:r>
        <w:t xml:space="preserve">) </w:t>
      </w:r>
    </w:p>
    <w:p w14:paraId="6E57D935" w14:textId="77777777" w:rsidR="005A4ADA" w:rsidRDefault="005A4ADA" w:rsidP="005A4ADA">
      <w:pPr>
        <w:rPr>
          <w:color w:val="000000" w:themeColor="text1"/>
        </w:rPr>
      </w:pPr>
    </w:p>
    <w:p w14:paraId="3B34BE4A" w14:textId="693AA4CD" w:rsidR="005A4ADA" w:rsidRPr="00FA3E0D" w:rsidRDefault="005A4ADA" w:rsidP="005A4ADA">
      <w:pPr>
        <w:rPr>
          <w:color w:val="000000" w:themeColor="text1"/>
        </w:rPr>
      </w:pPr>
      <w:r w:rsidRPr="00FA3E0D">
        <w:rPr>
          <w:color w:val="000000" w:themeColor="text1"/>
        </w:rPr>
        <w:t xml:space="preserve">Partnership on Employment &amp; Accessible Technology (PEAT). "Checklist for </w:t>
      </w:r>
      <w:r w:rsidR="00C350AB" w:rsidRPr="00FA3E0D">
        <w:rPr>
          <w:color w:val="000000" w:themeColor="text1"/>
        </w:rPr>
        <w:t>an accessible virtual meeting &amp; presentation</w:t>
      </w:r>
      <w:r w:rsidRPr="00FA3E0D">
        <w:rPr>
          <w:color w:val="000000" w:themeColor="text1"/>
        </w:rPr>
        <w:t>." Office of Disability Employment Policy (USA).</w:t>
      </w:r>
    </w:p>
    <w:p w14:paraId="7174F645" w14:textId="0AA6B505" w:rsidR="005A4ADA" w:rsidRPr="002E67A9" w:rsidRDefault="005A4ADA" w:rsidP="005A4ADA">
      <w:pPr>
        <w:rPr>
          <w:b/>
          <w:bCs/>
          <w:color w:val="000000" w:themeColor="text1"/>
        </w:rPr>
      </w:pPr>
      <w:r w:rsidRPr="00FA3E0D">
        <w:rPr>
          <w:color w:val="000000" w:themeColor="text1"/>
        </w:rPr>
        <w:t>(</w:t>
      </w:r>
      <w:hyperlink r:id="rId96" w:history="1">
        <w:r w:rsidRPr="00274E24">
          <w:rPr>
            <w:rStyle w:val="Hyperlink"/>
          </w:rPr>
          <w:t>https://www.peatworks.org/checklist-for-an-accessible-virtual-meeting-presentation/</w:t>
        </w:r>
      </w:hyperlink>
      <w:r w:rsidRPr="00FA3E0D">
        <w:rPr>
          <w:color w:val="000000" w:themeColor="text1"/>
        </w:rPr>
        <w:t>).</w:t>
      </w:r>
      <w:r>
        <w:rPr>
          <w:color w:val="000000" w:themeColor="text1"/>
        </w:rPr>
        <w:t xml:space="preserve"> </w:t>
      </w:r>
      <w:r w:rsidR="00954CDD">
        <w:rPr>
          <w:color w:val="000000" w:themeColor="text1"/>
        </w:rPr>
        <w:t>A</w:t>
      </w:r>
      <w:r w:rsidRPr="002E67A9">
        <w:rPr>
          <w:b/>
          <w:bCs/>
        </w:rPr>
        <w:t>ccommodati</w:t>
      </w:r>
      <w:r w:rsidR="00954CDD">
        <w:rPr>
          <w:b/>
          <w:bCs/>
        </w:rPr>
        <w:t>on</w:t>
      </w:r>
      <w:r w:rsidRPr="002E67A9">
        <w:rPr>
          <w:b/>
          <w:bCs/>
        </w:rPr>
        <w:t xml:space="preserve"> before, during and after a </w:t>
      </w:r>
      <w:r w:rsidRPr="000923A2">
        <w:rPr>
          <w:b/>
          <w:bCs/>
        </w:rPr>
        <w:t>virtual meeting.</w:t>
      </w:r>
    </w:p>
    <w:p w14:paraId="1EEF677B" w14:textId="77777777" w:rsidR="005F3861" w:rsidRDefault="005F3861" w:rsidP="005A4ADA"/>
    <w:p w14:paraId="2F18A9A8" w14:textId="52AFF612" w:rsidR="005A4ADA" w:rsidRPr="001C48CB" w:rsidRDefault="00072D07" w:rsidP="000D062A">
      <w:pPr>
        <w:pStyle w:val="Heading2"/>
      </w:pPr>
      <w:bookmarkStart w:id="38" w:name="_Toc198635158"/>
      <w:r w:rsidRPr="001C48CB">
        <w:t xml:space="preserve">Best Practices </w:t>
      </w:r>
      <w:proofErr w:type="gramStart"/>
      <w:r w:rsidRPr="001C48CB">
        <w:t>For</w:t>
      </w:r>
      <w:proofErr w:type="gramEnd"/>
      <w:r w:rsidRPr="001C48CB">
        <w:t xml:space="preserve"> Web Conferences &amp; Webinars</w:t>
      </w:r>
      <w:bookmarkEnd w:id="38"/>
    </w:p>
    <w:p w14:paraId="60315DC8" w14:textId="77777777" w:rsidR="005A4ADA" w:rsidRDefault="005A4ADA" w:rsidP="005A4ADA"/>
    <w:p w14:paraId="60E7B3FF" w14:textId="0CC42307" w:rsidR="005A4ADA" w:rsidRPr="00B14C1D" w:rsidRDefault="005A4ADA" w:rsidP="005A4ADA">
      <w:r>
        <w:lastRenderedPageBreak/>
        <w:t>Cornell University. 2024. “</w:t>
      </w:r>
      <w:r w:rsidRPr="00B14C1D">
        <w:t xml:space="preserve">Accessible </w:t>
      </w:r>
      <w:r w:rsidR="00072D07" w:rsidRPr="00B14C1D">
        <w:t>meeting and event checklist</w:t>
      </w:r>
      <w:r w:rsidR="00072D07">
        <w:t xml:space="preserve"> &amp; resources</w:t>
      </w:r>
      <w:r>
        <w:t>.</w:t>
      </w:r>
      <w:r w:rsidRPr="00B14C1D">
        <w:t>”</w:t>
      </w:r>
      <w:r>
        <w:t xml:space="preserve"> (</w:t>
      </w:r>
      <w:hyperlink r:id="rId97" w:history="1">
        <w:r w:rsidRPr="00DA2009">
          <w:rPr>
            <w:rStyle w:val="Hyperlink"/>
          </w:rPr>
          <w:t>https://accessibility.cornell.edu/event-planning/accessible-meeting-and-event-checklist/</w:t>
        </w:r>
      </w:hyperlink>
      <w:r>
        <w:t xml:space="preserve">). </w:t>
      </w:r>
    </w:p>
    <w:p w14:paraId="33F11E85" w14:textId="77777777" w:rsidR="005A4ADA" w:rsidRPr="001C48CB" w:rsidRDefault="005A4ADA" w:rsidP="005A4ADA"/>
    <w:p w14:paraId="442CA8D6" w14:textId="26418377" w:rsidR="005A4ADA" w:rsidRDefault="005A4ADA" w:rsidP="005A4ADA">
      <w:r w:rsidRPr="0026402B">
        <w:t xml:space="preserve">Partnership on Employment &amp; Accessible Technology (PEAT). "How </w:t>
      </w:r>
      <w:r w:rsidR="00072D07" w:rsidRPr="0026402B">
        <w:t>to handle captioning &amp; asl requests for virtual meetings</w:t>
      </w:r>
      <w:r w:rsidRPr="0026402B">
        <w:t>." Office of Disability Employment Policy (USA). (</w:t>
      </w:r>
      <w:hyperlink r:id="rId98" w:history="1">
        <w:r w:rsidRPr="00274E24">
          <w:rPr>
            <w:rStyle w:val="Hyperlink"/>
          </w:rPr>
          <w:t>https://www.peatworks.org/how-to-handle-captioning-asl-requests-for-virtual-meetings/</w:t>
        </w:r>
      </w:hyperlink>
      <w:r w:rsidRPr="0026402B">
        <w:t>).</w:t>
      </w:r>
      <w:r>
        <w:t xml:space="preserve"> </w:t>
      </w:r>
    </w:p>
    <w:p w14:paraId="0055EF64" w14:textId="77777777" w:rsidR="005A4ADA" w:rsidRDefault="005A4ADA" w:rsidP="005A4ADA">
      <w:pPr>
        <w:rPr>
          <w:color w:val="000000" w:themeColor="text1"/>
        </w:rPr>
      </w:pPr>
    </w:p>
    <w:p w14:paraId="349E7EEF" w14:textId="3B4BDCE8" w:rsidR="005A4ADA" w:rsidRPr="00DC2075" w:rsidRDefault="005A4ADA" w:rsidP="00DC2075">
      <w:pPr>
        <w:rPr>
          <w:color w:val="000000" w:themeColor="text1"/>
        </w:rPr>
      </w:pPr>
      <w:r>
        <w:t xml:space="preserve">Verge, Janine, Dana Song, and Anne Griffin. 2020. "Ten </w:t>
      </w:r>
      <w:r w:rsidR="00072D07">
        <w:t>ways to improve hearing access during your next virtual meetin</w:t>
      </w:r>
      <w:r>
        <w:t>g." Canadian Academy of Audiology Report. (</w:t>
      </w:r>
      <w:hyperlink r:id="rId99" w:history="1">
        <w:r w:rsidRPr="008951EB">
          <w:rPr>
            <w:rStyle w:val="Hyperlink"/>
          </w:rPr>
          <w:t>https://canadianaudiology.ca/wp-content/uploads/2020/05/CAA-Ten-Ways-to-Improve-Hearing-Access-During-Your-Next-Virtual-Meeting-May-2020-2.pdf</w:t>
        </w:r>
      </w:hyperlink>
      <w:r w:rsidR="00072D07">
        <w:t>).</w:t>
      </w:r>
    </w:p>
    <w:p w14:paraId="0B0575BE" w14:textId="77777777" w:rsidR="005A4ADA" w:rsidRDefault="005A4ADA" w:rsidP="001F16AA">
      <w:pPr>
        <w:pStyle w:val="ListBullet"/>
      </w:pPr>
    </w:p>
    <w:p w14:paraId="6D869C68" w14:textId="2F167261" w:rsidR="001F16AA" w:rsidRDefault="001F16AA" w:rsidP="00B40EEC">
      <w:pPr>
        <w:pStyle w:val="Heading2"/>
      </w:pPr>
      <w:bookmarkStart w:id="39" w:name="_Toc198635159"/>
      <w:r w:rsidRPr="00BB3099">
        <w:t>Plan Do Check Act (PDCA) Cycle</w:t>
      </w:r>
      <w:bookmarkEnd w:id="39"/>
    </w:p>
    <w:p w14:paraId="302F9CC5" w14:textId="77777777" w:rsidR="007E4472" w:rsidRPr="007E4472" w:rsidRDefault="007E4472" w:rsidP="007E4472"/>
    <w:p w14:paraId="602B4102" w14:textId="1B1AFD9F" w:rsidR="001F16AA" w:rsidRPr="000D062A" w:rsidRDefault="001F16AA" w:rsidP="001F16AA">
      <w:pPr>
        <w:pStyle w:val="ListBullet"/>
        <w:rPr>
          <w:b/>
          <w:bCs/>
        </w:rPr>
      </w:pPr>
      <w:r w:rsidRPr="00AF137F">
        <w:t xml:space="preserve">American Society for Quality. 2024. “What is the Plan-Do-Check-Act (PDCA) </w:t>
      </w:r>
      <w:r w:rsidR="00072D07">
        <w:t>c</w:t>
      </w:r>
      <w:r w:rsidR="00072D07" w:rsidRPr="00AF137F">
        <w:t>ycle</w:t>
      </w:r>
      <w:r w:rsidRPr="00AF137F">
        <w:t>?” (</w:t>
      </w:r>
      <w:hyperlink r:id="rId100" w:history="1">
        <w:r w:rsidRPr="00AF137F">
          <w:rPr>
            <w:rStyle w:val="Hyperlink"/>
          </w:rPr>
          <w:t>https://asq.org/quality-resources/pdca-cycle</w:t>
        </w:r>
      </w:hyperlink>
      <w:r w:rsidRPr="00AF137F">
        <w:t xml:space="preserve">). </w:t>
      </w:r>
      <w:r w:rsidRPr="000D062A">
        <w:rPr>
          <w:b/>
          <w:bCs/>
        </w:rPr>
        <w:t xml:space="preserve">PDCA is a project planning guide. </w:t>
      </w:r>
    </w:p>
    <w:p w14:paraId="7669D3E6" w14:textId="77777777" w:rsidR="001F16AA" w:rsidRDefault="001F16AA" w:rsidP="001F16AA">
      <w:pPr>
        <w:pStyle w:val="ListBullet"/>
      </w:pPr>
    </w:p>
    <w:p w14:paraId="54F30727" w14:textId="36562954" w:rsidR="001F16AA" w:rsidRDefault="00E87750" w:rsidP="00E87750">
      <w:pPr>
        <w:pStyle w:val="Heading2"/>
      </w:pPr>
      <w:bookmarkStart w:id="40" w:name="_Toc198635160"/>
      <w:r>
        <w:t>R</w:t>
      </w:r>
      <w:r w:rsidR="001F16AA">
        <w:t xml:space="preserve">everse </w:t>
      </w:r>
      <w:r>
        <w:t>Career Fairs</w:t>
      </w:r>
      <w:bookmarkEnd w:id="40"/>
    </w:p>
    <w:p w14:paraId="1286A1A3" w14:textId="77777777" w:rsidR="001F16AA" w:rsidRDefault="001F16AA" w:rsidP="001F16AA"/>
    <w:p w14:paraId="51F3B584" w14:textId="7E6BD03C" w:rsidR="001F16AA" w:rsidRDefault="001F16AA" w:rsidP="001F16AA">
      <w:r>
        <w:t xml:space="preserve">American Institute for Research. 2020. "Reverse </w:t>
      </w:r>
      <w:r w:rsidR="00072D07">
        <w:t>job fairs:</w:t>
      </w:r>
      <w:r>
        <w:t xml:space="preserve"> Strategy to a </w:t>
      </w:r>
      <w:r w:rsidR="00072D07">
        <w:t>new career pat</w:t>
      </w:r>
      <w:r>
        <w:t xml:space="preserve">h - Strategy </w:t>
      </w:r>
      <w:r w:rsidR="00072D07">
        <w:t>guide</w:t>
      </w:r>
      <w:r>
        <w:t>." (</w:t>
      </w:r>
      <w:hyperlink r:id="rId101" w:history="1">
        <w:r w:rsidRPr="00965D4D">
          <w:rPr>
            <w:rStyle w:val="Hyperlink"/>
          </w:rPr>
          <w:t>https://www.air.org/sites/default/files/Reverse-Job-Fairs-Strategy-Guide-Sep-2020.pdf</w:t>
        </w:r>
      </w:hyperlink>
      <w:r>
        <w:t>).</w:t>
      </w:r>
    </w:p>
    <w:p w14:paraId="0D8777DA" w14:textId="77777777" w:rsidR="001F16AA" w:rsidRDefault="001F16AA" w:rsidP="001F16AA"/>
    <w:p w14:paraId="210D9314" w14:textId="7A18617F" w:rsidR="001F16AA" w:rsidRDefault="001F16AA" w:rsidP="001F16AA">
      <w:r>
        <w:t xml:space="preserve">Disability Employment Initiative. "Iowa - Reverse </w:t>
      </w:r>
      <w:r w:rsidR="001613C4">
        <w:t>career f</w:t>
      </w:r>
      <w:r>
        <w:t xml:space="preserve">airs: Reaching </w:t>
      </w:r>
      <w:r w:rsidR="001613C4">
        <w:t>employers directly</w:t>
      </w:r>
      <w:r>
        <w:t>." Best Practice Series - Disability and Employment Career Pathways Strategies. (</w:t>
      </w:r>
      <w:hyperlink r:id="rId102" w:history="1">
        <w:r w:rsidRPr="00965D4D">
          <w:rPr>
            <w:rStyle w:val="Hyperlink"/>
          </w:rPr>
          <w:t>https://d2leuf3vilid4d.cloudfront.net/-/media/98B412A4AC844371AC4E069F3D05597E.ashx?sc_lang=en&amp;rev=9C7DA1FE890F8A990A35FE0AACD03FD6</w:t>
        </w:r>
      </w:hyperlink>
      <w:r>
        <w:t xml:space="preserve">). </w:t>
      </w:r>
    </w:p>
    <w:p w14:paraId="20D0388A" w14:textId="77777777" w:rsidR="001F16AA" w:rsidRDefault="001F16AA" w:rsidP="001F16AA"/>
    <w:p w14:paraId="6F15CA8A" w14:textId="3468B17F" w:rsidR="001F16AA" w:rsidRDefault="001F16AA" w:rsidP="001F16AA">
      <w:r>
        <w:t xml:space="preserve">Iowa Vocational Rehabilitation Services. "Organizing a </w:t>
      </w:r>
      <w:r w:rsidR="00072D07">
        <w:t xml:space="preserve">reverse career fair: </w:t>
      </w:r>
      <w:r>
        <w:t>The “</w:t>
      </w:r>
      <w:r w:rsidR="00072D07">
        <w:t>how-to” guide</w:t>
      </w:r>
      <w:r>
        <w:t>." (</w:t>
      </w:r>
      <w:hyperlink r:id="rId103" w:history="1">
        <w:r w:rsidRPr="00965D4D">
          <w:rPr>
            <w:rStyle w:val="Hyperlink"/>
          </w:rPr>
          <w:t>https://workforce.iowa.gov/media/1678/download?inline=</w:t>
        </w:r>
      </w:hyperlink>
      <w:r>
        <w:t>).</w:t>
      </w:r>
    </w:p>
    <w:p w14:paraId="32080A1E" w14:textId="77777777" w:rsidR="001F16AA" w:rsidRDefault="001F16AA" w:rsidP="001F16AA"/>
    <w:p w14:paraId="7B666212" w14:textId="687CF4B9" w:rsidR="008E5646" w:rsidRDefault="001F16AA" w:rsidP="0001737D">
      <w:r>
        <w:lastRenderedPageBreak/>
        <w:t>University of Hawai'i. 2020. "What is a virtual reverse career fair?" Hilo, HI: Hawaii Island Chamber of Commerce. (</w:t>
      </w:r>
      <w:hyperlink r:id="rId104" w:history="1">
        <w:r w:rsidRPr="00965D4D">
          <w:rPr>
            <w:rStyle w:val="Hyperlink"/>
          </w:rPr>
          <w:t>https://www.hicc.biz/wp-content/uploads/2020/10/Preparing-for-the-Virtual-Reverse-Career-Fair-student-guide.pdf</w:t>
        </w:r>
      </w:hyperlink>
      <w:r>
        <w:t>).</w:t>
      </w:r>
    </w:p>
    <w:p w14:paraId="1B1846A9" w14:textId="77777777" w:rsidR="008E5646" w:rsidRDefault="008E5646">
      <w:pPr>
        <w:spacing w:after="160" w:line="259" w:lineRule="auto"/>
      </w:pPr>
      <w:r>
        <w:br w:type="page"/>
      </w:r>
    </w:p>
    <w:p w14:paraId="510287D8" w14:textId="77777777" w:rsidR="008E5646" w:rsidRDefault="008E5646" w:rsidP="008E5646">
      <w:bookmarkStart w:id="41" w:name="_Toc198635161"/>
      <w:r w:rsidRPr="00F71C93">
        <w:rPr>
          <w:rStyle w:val="Heading2Char"/>
        </w:rPr>
        <w:lastRenderedPageBreak/>
        <w:t>Sources</w:t>
      </w:r>
      <w:bookmarkEnd w:id="41"/>
      <w:r w:rsidRPr="00F02D08">
        <w:t xml:space="preserve">. </w:t>
      </w:r>
      <w:r>
        <w:t>Our work builds from academic and non-academic sources. These include peer-reviewed literature, reports, and websites on accessible and inclusive events.</w:t>
      </w:r>
    </w:p>
    <w:p w14:paraId="692252BE" w14:textId="77777777" w:rsidR="008E5646" w:rsidRDefault="008E5646" w:rsidP="008E5646"/>
    <w:p w14:paraId="64CD24BA" w14:textId="218B97B8" w:rsidR="008E5646" w:rsidRDefault="008E5646" w:rsidP="008E5646">
      <w:r>
        <w:t xml:space="preserve">In addition, we draw from interviews </w:t>
      </w:r>
      <w:r w:rsidR="000D1D3C">
        <w:t xml:space="preserve">that we </w:t>
      </w:r>
      <w:r>
        <w:t xml:space="preserve">conducted with 30 </w:t>
      </w:r>
      <w:r w:rsidR="00413C91">
        <w:t xml:space="preserve">key </w:t>
      </w:r>
      <w:r>
        <w:t xml:space="preserve">informants on the school-to-work transition </w:t>
      </w:r>
      <w:r w:rsidRPr="00297EBE">
        <w:t xml:space="preserve">and career success. Our </w:t>
      </w:r>
      <w:r w:rsidR="00607B21">
        <w:t>key informants</w:t>
      </w:r>
      <w:r w:rsidRPr="00297EBE">
        <w:t xml:space="preserve"> </w:t>
      </w:r>
      <w:r w:rsidR="00093675">
        <w:t>include</w:t>
      </w:r>
      <w:r w:rsidRPr="00297EBE">
        <w:t xml:space="preserve"> job seekers with disabilities, </w:t>
      </w:r>
      <w:r w:rsidR="00C52498">
        <w:t xml:space="preserve">employees with disabilities, </w:t>
      </w:r>
      <w:r w:rsidRPr="00297EBE">
        <w:t xml:space="preserve">leaders in the non-profit employment service provision sector, post-secondary career services </w:t>
      </w:r>
      <w:r w:rsidR="004B693C">
        <w:t>workers</w:t>
      </w:r>
      <w:r w:rsidRPr="00297EBE">
        <w:t xml:space="preserve">, career fair organizers, accessibility experts, applied researchers, </w:t>
      </w:r>
      <w:r>
        <w:t xml:space="preserve">and </w:t>
      </w:r>
      <w:r w:rsidRPr="00297EBE">
        <w:t>employers.</w:t>
      </w:r>
    </w:p>
    <w:p w14:paraId="2D06EE61" w14:textId="77777777" w:rsidR="008E5646" w:rsidRDefault="008E5646" w:rsidP="008E5646"/>
    <w:p w14:paraId="6566FAB6" w14:textId="77777777" w:rsidR="001F16AA" w:rsidRPr="00DC2075" w:rsidRDefault="001F16AA" w:rsidP="0001737D"/>
    <w:sectPr w:rsidR="001F16AA" w:rsidRPr="00DC2075" w:rsidSect="00DE0AE9">
      <w:headerReference w:type="default" r:id="rId105"/>
      <w:footerReference w:type="default" r:id="rId106"/>
      <w:pgSz w:w="12240" w:h="15840"/>
      <w:pgMar w:top="1440" w:right="1440" w:bottom="1440" w:left="1440" w:header="708" w:footer="45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7886F" w14:textId="77777777" w:rsidR="00E86ADA" w:rsidRDefault="00E86ADA" w:rsidP="00495BBB">
      <w:r>
        <w:separator/>
      </w:r>
    </w:p>
  </w:endnote>
  <w:endnote w:type="continuationSeparator" w:id="0">
    <w:p w14:paraId="06336729" w14:textId="77777777" w:rsidR="00E86ADA" w:rsidRDefault="00E86ADA" w:rsidP="0049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Bold">
    <w:altName w:val="Calibri"/>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ymbolMT">
    <w:altName w:val="Cambria"/>
    <w:panose1 w:val="020B0604020202020204"/>
    <w:charset w:val="00"/>
    <w:family w:val="roman"/>
    <w:notTrueType/>
    <w:pitch w:val="default"/>
  </w:font>
  <w:font w:name="Calibri-Italic">
    <w:altName w:val="Calibri"/>
    <w:panose1 w:val="020B0604020202020204"/>
    <w:charset w:val="00"/>
    <w:family w:val="roman"/>
    <w:notTrueType/>
    <w:pitch w:val="default"/>
  </w:font>
  <w:font w:name="Calibri-BoldItalic">
    <w:altName w:val="Calibri"/>
    <w:panose1 w:val="020B0604020202020204"/>
    <w:charset w:val="00"/>
    <w:family w:val="roman"/>
    <w:notTrueType/>
    <w:pitch w:val="default"/>
  </w:font>
  <w:font w:name="CourierNewPSMT">
    <w:altName w:val="Courier New"/>
    <w:panose1 w:val="02070309020205020404"/>
    <w:charset w:val="00"/>
    <w:family w:val="modern"/>
    <w:pitch w:val="fixed"/>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8166" w14:textId="256D6E9D" w:rsidR="00DE0AE9" w:rsidRDefault="00DE0AE9" w:rsidP="00DE0AE9">
    <w:pPr>
      <w:pStyle w:val="Footer"/>
      <w:jc w:val="right"/>
      <w:rPr>
        <w:color w:val="462973" w:themeColor="accent1"/>
      </w:rPr>
    </w:pPr>
    <w:r w:rsidRPr="00DE0AE9">
      <w:rPr>
        <w:color w:val="1C856C"/>
      </w:rPr>
      <w:t xml:space="preserve">vraie-idea.ca </w:t>
    </w:r>
    <w:r w:rsidRPr="00DE0AE9">
      <w:rPr>
        <w:color w:val="000000" w:themeColor="text1"/>
      </w:rPr>
      <w:t xml:space="preserve">| </w:t>
    </w:r>
    <w:r>
      <w:rPr>
        <w:color w:val="462973" w:themeColor="accent1"/>
      </w:rPr>
      <w:t xml:space="preserve">Page </w:t>
    </w:r>
    <w:r>
      <w:rPr>
        <w:color w:val="462973" w:themeColor="accent1"/>
      </w:rPr>
      <w:fldChar w:fldCharType="begin"/>
    </w:r>
    <w:r>
      <w:rPr>
        <w:color w:val="462973" w:themeColor="accent1"/>
      </w:rPr>
      <w:instrText xml:space="preserve"> PAGE  \* Arabic  \* MERGEFORMAT </w:instrText>
    </w:r>
    <w:r>
      <w:rPr>
        <w:color w:val="462973" w:themeColor="accent1"/>
      </w:rPr>
      <w:fldChar w:fldCharType="separate"/>
    </w:r>
    <w:r>
      <w:rPr>
        <w:noProof/>
        <w:color w:val="462973" w:themeColor="accent1"/>
      </w:rPr>
      <w:t>2</w:t>
    </w:r>
    <w:r>
      <w:rPr>
        <w:color w:val="462973" w:themeColor="accent1"/>
      </w:rPr>
      <w:fldChar w:fldCharType="end"/>
    </w:r>
    <w:r>
      <w:rPr>
        <w:color w:val="462973" w:themeColor="accent1"/>
      </w:rPr>
      <w:t xml:space="preserve"> of </w:t>
    </w:r>
    <w:r>
      <w:rPr>
        <w:color w:val="462973" w:themeColor="accent1"/>
      </w:rPr>
      <w:fldChar w:fldCharType="begin"/>
    </w:r>
    <w:r>
      <w:rPr>
        <w:color w:val="462973" w:themeColor="accent1"/>
      </w:rPr>
      <w:instrText xml:space="preserve"> NUMPAGES  \* Arabic  \* MERGEFORMAT </w:instrText>
    </w:r>
    <w:r>
      <w:rPr>
        <w:color w:val="462973" w:themeColor="accent1"/>
      </w:rPr>
      <w:fldChar w:fldCharType="separate"/>
    </w:r>
    <w:r>
      <w:rPr>
        <w:noProof/>
        <w:color w:val="462973" w:themeColor="accent1"/>
      </w:rPr>
      <w:t>2</w:t>
    </w:r>
    <w:r>
      <w:rPr>
        <w:color w:val="462973" w:themeColor="accent1"/>
      </w:rPr>
      <w:fldChar w:fldCharType="end"/>
    </w:r>
  </w:p>
  <w:p w14:paraId="463D66E6" w14:textId="77777777" w:rsidR="00DE0AE9" w:rsidRDefault="00DE0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DE29B" w14:textId="77777777" w:rsidR="00E86ADA" w:rsidRDefault="00E86ADA" w:rsidP="00495BBB">
      <w:r>
        <w:separator/>
      </w:r>
    </w:p>
  </w:footnote>
  <w:footnote w:type="continuationSeparator" w:id="0">
    <w:p w14:paraId="6478DD5B" w14:textId="77777777" w:rsidR="00E86ADA" w:rsidRDefault="00E86ADA" w:rsidP="00495BBB">
      <w:r>
        <w:continuationSeparator/>
      </w:r>
    </w:p>
  </w:footnote>
  <w:footnote w:id="1">
    <w:p w14:paraId="19026038" w14:textId="1F640361" w:rsidR="001253E6" w:rsidRDefault="001253E6">
      <w:pPr>
        <w:pStyle w:val="FootnoteText"/>
      </w:pPr>
      <w:r>
        <w:rPr>
          <w:rStyle w:val="FootnoteReference"/>
        </w:rPr>
        <w:footnoteRef/>
      </w:r>
      <w:r>
        <w:t xml:space="preserve"> </w:t>
      </w:r>
      <w:r>
        <w:rPr>
          <w:i/>
          <w:iCs/>
        </w:rPr>
        <w:t xml:space="preserve">Lean Enterprise Institute. </w:t>
      </w:r>
      <w:r>
        <w:t>(n.d.) Plan, Do, Check, A</w:t>
      </w:r>
      <w:r w:rsidR="000B733E">
        <w:t xml:space="preserve">ct. </w:t>
      </w:r>
      <w:r w:rsidRPr="001253E6">
        <w:t>https://www.lean.org/lexicon-terms/pdca/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D808" w14:textId="2171A0F9" w:rsidR="000B75E2" w:rsidRDefault="000B75E2" w:rsidP="000B75E2">
    <w:pPr>
      <w:pStyle w:val="Header"/>
    </w:pPr>
    <w:r>
      <w:tab/>
    </w:r>
    <w:r>
      <w:tab/>
    </w:r>
  </w:p>
  <w:p w14:paraId="1F547B53" w14:textId="77777777" w:rsidR="000B75E2" w:rsidRDefault="000B7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DA1AC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F72864"/>
    <w:multiLevelType w:val="hybridMultilevel"/>
    <w:tmpl w:val="F4D64912"/>
    <w:lvl w:ilvl="0" w:tplc="C5E8CAB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C3F08"/>
    <w:multiLevelType w:val="hybridMultilevel"/>
    <w:tmpl w:val="DBACFABC"/>
    <w:lvl w:ilvl="0" w:tplc="8238048E">
      <w:start w:val="1"/>
      <w:numFmt w:val="decimal"/>
      <w:lvlText w:val="%1)"/>
      <w:lvlJc w:val="left"/>
      <w:pPr>
        <w:ind w:left="360" w:hanging="360"/>
      </w:pPr>
      <w:rPr>
        <w:rFonts w:hint="default"/>
        <w:b/>
        <w:bCs/>
      </w:rPr>
    </w:lvl>
    <w:lvl w:ilvl="1" w:tplc="7D0490B6">
      <w:start w:val="1"/>
      <w:numFmt w:val="lowerLetter"/>
      <w:lvlText w:val="%2."/>
      <w:lvlJc w:val="left"/>
      <w:pPr>
        <w:ind w:left="1080" w:hanging="360"/>
      </w:pPr>
      <w:rPr>
        <w:b/>
        <w:bCs/>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741C7E"/>
    <w:multiLevelType w:val="hybridMultilevel"/>
    <w:tmpl w:val="C1348256"/>
    <w:lvl w:ilvl="0" w:tplc="A63E204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37D34"/>
    <w:multiLevelType w:val="hybridMultilevel"/>
    <w:tmpl w:val="8754128C"/>
    <w:lvl w:ilvl="0" w:tplc="DC5A225E">
      <w:start w:val="1"/>
      <w:numFmt w:val="decimal"/>
      <w:lvlText w:val="%1)"/>
      <w:lvlJc w:val="left"/>
      <w:pPr>
        <w:ind w:left="720" w:hanging="360"/>
      </w:pPr>
      <w:rPr>
        <w:b/>
        <w:bCs/>
      </w:rPr>
    </w:lvl>
    <w:lvl w:ilvl="1" w:tplc="EDDEECBC">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A40769"/>
    <w:multiLevelType w:val="hybridMultilevel"/>
    <w:tmpl w:val="ABE4BFB2"/>
    <w:lvl w:ilvl="0" w:tplc="04090011">
      <w:start w:val="1"/>
      <w:numFmt w:val="decimal"/>
      <w:lvlText w:val="%1)"/>
      <w:lvlJc w:val="left"/>
      <w:pPr>
        <w:ind w:left="720" w:hanging="360"/>
      </w:pPr>
      <w:rPr>
        <w:rFonts w:hint="default"/>
      </w:rPr>
    </w:lvl>
    <w:lvl w:ilvl="1" w:tplc="AEC2CF4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2217DA"/>
    <w:multiLevelType w:val="hybridMultilevel"/>
    <w:tmpl w:val="3FE49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3C4A74"/>
    <w:multiLevelType w:val="hybridMultilevel"/>
    <w:tmpl w:val="0862015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C675156"/>
    <w:multiLevelType w:val="hybridMultilevel"/>
    <w:tmpl w:val="ABA8DE94"/>
    <w:lvl w:ilvl="0" w:tplc="93547E9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1AA17D6">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67310F"/>
    <w:multiLevelType w:val="hybridMultilevel"/>
    <w:tmpl w:val="8A741CC2"/>
    <w:lvl w:ilvl="0" w:tplc="04090011">
      <w:start w:val="1"/>
      <w:numFmt w:val="decimal"/>
      <w:lvlText w:val="%1)"/>
      <w:lvlJc w:val="left"/>
      <w:pPr>
        <w:ind w:left="720" w:hanging="360"/>
      </w:pPr>
      <w:rPr>
        <w:rFonts w:hint="default"/>
      </w:rPr>
    </w:lvl>
    <w:lvl w:ilvl="1" w:tplc="78025BB8">
      <w:start w:val="1"/>
      <w:numFmt w:val="lowerLetter"/>
      <w:lvlText w:val="%2."/>
      <w:lvlJc w:val="left"/>
      <w:pPr>
        <w:ind w:left="1440" w:hanging="360"/>
      </w:pPr>
      <w:rPr>
        <w:b/>
        <w:bCs/>
      </w:rPr>
    </w:lvl>
    <w:lvl w:ilvl="2" w:tplc="B82CF5F6">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CB0794"/>
    <w:multiLevelType w:val="hybridMultilevel"/>
    <w:tmpl w:val="1D90624C"/>
    <w:lvl w:ilvl="0" w:tplc="C844520C">
      <w:start w:val="1"/>
      <w:numFmt w:val="bullet"/>
      <w:pStyle w:val="Bullet-K"/>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CAE2A5A"/>
    <w:multiLevelType w:val="hybridMultilevel"/>
    <w:tmpl w:val="A6B62DB4"/>
    <w:lvl w:ilvl="0" w:tplc="04090011">
      <w:start w:val="1"/>
      <w:numFmt w:val="decimal"/>
      <w:lvlText w:val="%1)"/>
      <w:lvlJc w:val="left"/>
      <w:pPr>
        <w:ind w:left="720" w:hanging="360"/>
      </w:pPr>
      <w:rPr>
        <w:rFonts w:hint="default"/>
      </w:rPr>
    </w:lvl>
    <w:lvl w:ilvl="1" w:tplc="62386656">
      <w:start w:val="1"/>
      <w:numFmt w:val="lowerLetter"/>
      <w:lvlText w:val="%2."/>
      <w:lvlJc w:val="left"/>
      <w:pPr>
        <w:ind w:left="1440" w:hanging="360"/>
      </w:pPr>
      <w:rPr>
        <w:b/>
        <w:bCs/>
      </w:rPr>
    </w:lvl>
    <w:lvl w:ilvl="2" w:tplc="DBBA07B8">
      <w:start w:val="2"/>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7372453">
    <w:abstractNumId w:val="10"/>
  </w:num>
  <w:num w:numId="2" w16cid:durableId="781802990">
    <w:abstractNumId w:val="2"/>
  </w:num>
  <w:num w:numId="3" w16cid:durableId="367068308">
    <w:abstractNumId w:val="11"/>
  </w:num>
  <w:num w:numId="4" w16cid:durableId="310017520">
    <w:abstractNumId w:val="4"/>
  </w:num>
  <w:num w:numId="5" w16cid:durableId="1209145511">
    <w:abstractNumId w:val="8"/>
  </w:num>
  <w:num w:numId="6" w16cid:durableId="996687383">
    <w:abstractNumId w:val="5"/>
  </w:num>
  <w:num w:numId="7" w16cid:durableId="25496128">
    <w:abstractNumId w:val="7"/>
  </w:num>
  <w:num w:numId="8" w16cid:durableId="1285309143">
    <w:abstractNumId w:val="9"/>
  </w:num>
  <w:num w:numId="9" w16cid:durableId="1663309961">
    <w:abstractNumId w:val="1"/>
  </w:num>
  <w:num w:numId="10" w16cid:durableId="1444302886">
    <w:abstractNumId w:val="3"/>
  </w:num>
  <w:num w:numId="11" w16cid:durableId="77486770">
    <w:abstractNumId w:val="6"/>
  </w:num>
  <w:num w:numId="12" w16cid:durableId="148616416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174"/>
    <w:rsid w:val="000000C8"/>
    <w:rsid w:val="0000092B"/>
    <w:rsid w:val="0000112A"/>
    <w:rsid w:val="00001724"/>
    <w:rsid w:val="00001B9F"/>
    <w:rsid w:val="00004512"/>
    <w:rsid w:val="00005C04"/>
    <w:rsid w:val="00007150"/>
    <w:rsid w:val="0000773D"/>
    <w:rsid w:val="000109D4"/>
    <w:rsid w:val="00011FA2"/>
    <w:rsid w:val="0001602D"/>
    <w:rsid w:val="00016C3E"/>
    <w:rsid w:val="000170FC"/>
    <w:rsid w:val="00017174"/>
    <w:rsid w:val="0001737D"/>
    <w:rsid w:val="00017523"/>
    <w:rsid w:val="0001762E"/>
    <w:rsid w:val="00020121"/>
    <w:rsid w:val="00020465"/>
    <w:rsid w:val="0002072C"/>
    <w:rsid w:val="00022E70"/>
    <w:rsid w:val="00024C2A"/>
    <w:rsid w:val="000253F5"/>
    <w:rsid w:val="000259AE"/>
    <w:rsid w:val="00025B88"/>
    <w:rsid w:val="00027E5B"/>
    <w:rsid w:val="000305E0"/>
    <w:rsid w:val="00030885"/>
    <w:rsid w:val="000329B7"/>
    <w:rsid w:val="00032AF1"/>
    <w:rsid w:val="00032B01"/>
    <w:rsid w:val="00032B1E"/>
    <w:rsid w:val="00033BF2"/>
    <w:rsid w:val="0003427A"/>
    <w:rsid w:val="00034946"/>
    <w:rsid w:val="00036869"/>
    <w:rsid w:val="00042161"/>
    <w:rsid w:val="00042530"/>
    <w:rsid w:val="0004258C"/>
    <w:rsid w:val="000429FC"/>
    <w:rsid w:val="00042B7D"/>
    <w:rsid w:val="00043652"/>
    <w:rsid w:val="0004422A"/>
    <w:rsid w:val="0004639E"/>
    <w:rsid w:val="000468D3"/>
    <w:rsid w:val="00047F51"/>
    <w:rsid w:val="00050A7D"/>
    <w:rsid w:val="00050B2A"/>
    <w:rsid w:val="000515E1"/>
    <w:rsid w:val="00055125"/>
    <w:rsid w:val="000559DB"/>
    <w:rsid w:val="000563BA"/>
    <w:rsid w:val="000609E2"/>
    <w:rsid w:val="00061087"/>
    <w:rsid w:val="0006142E"/>
    <w:rsid w:val="000633DA"/>
    <w:rsid w:val="00063525"/>
    <w:rsid w:val="00064131"/>
    <w:rsid w:val="00066196"/>
    <w:rsid w:val="00067582"/>
    <w:rsid w:val="000710D2"/>
    <w:rsid w:val="00072D07"/>
    <w:rsid w:val="00073383"/>
    <w:rsid w:val="00074820"/>
    <w:rsid w:val="0007485D"/>
    <w:rsid w:val="000772DD"/>
    <w:rsid w:val="0007782B"/>
    <w:rsid w:val="00077D4D"/>
    <w:rsid w:val="00081FC9"/>
    <w:rsid w:val="00084936"/>
    <w:rsid w:val="00085F7B"/>
    <w:rsid w:val="00086FEE"/>
    <w:rsid w:val="000876C6"/>
    <w:rsid w:val="000906C4"/>
    <w:rsid w:val="00091CA6"/>
    <w:rsid w:val="0009318C"/>
    <w:rsid w:val="00093675"/>
    <w:rsid w:val="0009574B"/>
    <w:rsid w:val="00096032"/>
    <w:rsid w:val="00096B7D"/>
    <w:rsid w:val="00097222"/>
    <w:rsid w:val="00097459"/>
    <w:rsid w:val="000A0423"/>
    <w:rsid w:val="000A14F7"/>
    <w:rsid w:val="000A1E56"/>
    <w:rsid w:val="000A39BB"/>
    <w:rsid w:val="000A5240"/>
    <w:rsid w:val="000B1547"/>
    <w:rsid w:val="000B22CE"/>
    <w:rsid w:val="000B25B9"/>
    <w:rsid w:val="000B484D"/>
    <w:rsid w:val="000B552F"/>
    <w:rsid w:val="000B5560"/>
    <w:rsid w:val="000B6DD3"/>
    <w:rsid w:val="000B733E"/>
    <w:rsid w:val="000B7554"/>
    <w:rsid w:val="000B75E2"/>
    <w:rsid w:val="000C1A7E"/>
    <w:rsid w:val="000C26A9"/>
    <w:rsid w:val="000C6389"/>
    <w:rsid w:val="000D062A"/>
    <w:rsid w:val="000D1D3C"/>
    <w:rsid w:val="000D1F16"/>
    <w:rsid w:val="000D26BB"/>
    <w:rsid w:val="000D32FF"/>
    <w:rsid w:val="000D3463"/>
    <w:rsid w:val="000D3730"/>
    <w:rsid w:val="000D4A5B"/>
    <w:rsid w:val="000D58B1"/>
    <w:rsid w:val="000D7137"/>
    <w:rsid w:val="000E0327"/>
    <w:rsid w:val="000E11C7"/>
    <w:rsid w:val="000E16A6"/>
    <w:rsid w:val="000E1A25"/>
    <w:rsid w:val="000E1ECA"/>
    <w:rsid w:val="000E402E"/>
    <w:rsid w:val="000E4073"/>
    <w:rsid w:val="000E56E5"/>
    <w:rsid w:val="000E5EBF"/>
    <w:rsid w:val="000E69C6"/>
    <w:rsid w:val="000E790B"/>
    <w:rsid w:val="000E7A4F"/>
    <w:rsid w:val="000F0983"/>
    <w:rsid w:val="000F1461"/>
    <w:rsid w:val="000F21D1"/>
    <w:rsid w:val="000F236A"/>
    <w:rsid w:val="000F2F1D"/>
    <w:rsid w:val="000F4A98"/>
    <w:rsid w:val="000F5589"/>
    <w:rsid w:val="000F6716"/>
    <w:rsid w:val="000F694D"/>
    <w:rsid w:val="000F6C67"/>
    <w:rsid w:val="000F78E4"/>
    <w:rsid w:val="00100987"/>
    <w:rsid w:val="00104B73"/>
    <w:rsid w:val="001071A5"/>
    <w:rsid w:val="00110FA0"/>
    <w:rsid w:val="001116E8"/>
    <w:rsid w:val="001152B2"/>
    <w:rsid w:val="00116ADD"/>
    <w:rsid w:val="00117657"/>
    <w:rsid w:val="00120F48"/>
    <w:rsid w:val="00122B6E"/>
    <w:rsid w:val="001232F8"/>
    <w:rsid w:val="001235B2"/>
    <w:rsid w:val="001243A1"/>
    <w:rsid w:val="00124442"/>
    <w:rsid w:val="001250B2"/>
    <w:rsid w:val="001253E6"/>
    <w:rsid w:val="00125AED"/>
    <w:rsid w:val="00126385"/>
    <w:rsid w:val="0012678A"/>
    <w:rsid w:val="001301A0"/>
    <w:rsid w:val="001308BD"/>
    <w:rsid w:val="00132574"/>
    <w:rsid w:val="0013273B"/>
    <w:rsid w:val="001350C7"/>
    <w:rsid w:val="00136BEA"/>
    <w:rsid w:val="001406D5"/>
    <w:rsid w:val="00141A9D"/>
    <w:rsid w:val="001443BF"/>
    <w:rsid w:val="00147645"/>
    <w:rsid w:val="00150547"/>
    <w:rsid w:val="00150D55"/>
    <w:rsid w:val="00152B05"/>
    <w:rsid w:val="00152D6B"/>
    <w:rsid w:val="00154C3B"/>
    <w:rsid w:val="0015653C"/>
    <w:rsid w:val="001566C6"/>
    <w:rsid w:val="00156F84"/>
    <w:rsid w:val="001576EA"/>
    <w:rsid w:val="001613C4"/>
    <w:rsid w:val="001627AE"/>
    <w:rsid w:val="001627CB"/>
    <w:rsid w:val="00163977"/>
    <w:rsid w:val="0016398E"/>
    <w:rsid w:val="00163A86"/>
    <w:rsid w:val="001644C5"/>
    <w:rsid w:val="00164B25"/>
    <w:rsid w:val="00165B11"/>
    <w:rsid w:val="00166125"/>
    <w:rsid w:val="00167147"/>
    <w:rsid w:val="00167730"/>
    <w:rsid w:val="0017028D"/>
    <w:rsid w:val="00170D7F"/>
    <w:rsid w:val="00172587"/>
    <w:rsid w:val="0017268A"/>
    <w:rsid w:val="00173D55"/>
    <w:rsid w:val="00174632"/>
    <w:rsid w:val="00174731"/>
    <w:rsid w:val="00174B7D"/>
    <w:rsid w:val="001803BA"/>
    <w:rsid w:val="001812AB"/>
    <w:rsid w:val="00182284"/>
    <w:rsid w:val="00182B4C"/>
    <w:rsid w:val="00186BF5"/>
    <w:rsid w:val="00186E98"/>
    <w:rsid w:val="0018776B"/>
    <w:rsid w:val="00190C63"/>
    <w:rsid w:val="0019101C"/>
    <w:rsid w:val="00191E34"/>
    <w:rsid w:val="00192476"/>
    <w:rsid w:val="001929BB"/>
    <w:rsid w:val="00193531"/>
    <w:rsid w:val="00193699"/>
    <w:rsid w:val="001945A0"/>
    <w:rsid w:val="00196A22"/>
    <w:rsid w:val="00196C73"/>
    <w:rsid w:val="00197F21"/>
    <w:rsid w:val="001A0037"/>
    <w:rsid w:val="001A1046"/>
    <w:rsid w:val="001A1411"/>
    <w:rsid w:val="001A175A"/>
    <w:rsid w:val="001A1CA9"/>
    <w:rsid w:val="001A24F7"/>
    <w:rsid w:val="001A3089"/>
    <w:rsid w:val="001A398C"/>
    <w:rsid w:val="001A4387"/>
    <w:rsid w:val="001A47DB"/>
    <w:rsid w:val="001A496A"/>
    <w:rsid w:val="001A5922"/>
    <w:rsid w:val="001A74FA"/>
    <w:rsid w:val="001B0D51"/>
    <w:rsid w:val="001B1747"/>
    <w:rsid w:val="001B440A"/>
    <w:rsid w:val="001B5648"/>
    <w:rsid w:val="001B6438"/>
    <w:rsid w:val="001B7632"/>
    <w:rsid w:val="001B77E8"/>
    <w:rsid w:val="001C1017"/>
    <w:rsid w:val="001C3569"/>
    <w:rsid w:val="001C3BC0"/>
    <w:rsid w:val="001C48C5"/>
    <w:rsid w:val="001C4F65"/>
    <w:rsid w:val="001C524B"/>
    <w:rsid w:val="001C5555"/>
    <w:rsid w:val="001C5E17"/>
    <w:rsid w:val="001C6667"/>
    <w:rsid w:val="001C7588"/>
    <w:rsid w:val="001C796A"/>
    <w:rsid w:val="001D0534"/>
    <w:rsid w:val="001D07FD"/>
    <w:rsid w:val="001D0D7C"/>
    <w:rsid w:val="001D18D2"/>
    <w:rsid w:val="001D1BAB"/>
    <w:rsid w:val="001D28FC"/>
    <w:rsid w:val="001D2EB4"/>
    <w:rsid w:val="001D4DC3"/>
    <w:rsid w:val="001D5696"/>
    <w:rsid w:val="001D68BE"/>
    <w:rsid w:val="001D763A"/>
    <w:rsid w:val="001E0809"/>
    <w:rsid w:val="001E0F9E"/>
    <w:rsid w:val="001E100D"/>
    <w:rsid w:val="001E18C7"/>
    <w:rsid w:val="001E1AD5"/>
    <w:rsid w:val="001E329A"/>
    <w:rsid w:val="001E3FC4"/>
    <w:rsid w:val="001E3FFE"/>
    <w:rsid w:val="001E645C"/>
    <w:rsid w:val="001E6A23"/>
    <w:rsid w:val="001E7D05"/>
    <w:rsid w:val="001F0B1C"/>
    <w:rsid w:val="001F1475"/>
    <w:rsid w:val="001F16AA"/>
    <w:rsid w:val="001F1951"/>
    <w:rsid w:val="001F303C"/>
    <w:rsid w:val="001F36A1"/>
    <w:rsid w:val="001F4C98"/>
    <w:rsid w:val="001F50AC"/>
    <w:rsid w:val="001F516A"/>
    <w:rsid w:val="001F6774"/>
    <w:rsid w:val="001F7964"/>
    <w:rsid w:val="001F7988"/>
    <w:rsid w:val="002015C8"/>
    <w:rsid w:val="00202B5F"/>
    <w:rsid w:val="00202C3E"/>
    <w:rsid w:val="00202FEF"/>
    <w:rsid w:val="00204429"/>
    <w:rsid w:val="00204AF1"/>
    <w:rsid w:val="00205CD0"/>
    <w:rsid w:val="002068F8"/>
    <w:rsid w:val="00207B4A"/>
    <w:rsid w:val="00212555"/>
    <w:rsid w:val="00213F48"/>
    <w:rsid w:val="002145F5"/>
    <w:rsid w:val="002148E1"/>
    <w:rsid w:val="0021552C"/>
    <w:rsid w:val="00215C5D"/>
    <w:rsid w:val="00221EE7"/>
    <w:rsid w:val="002227F6"/>
    <w:rsid w:val="002241F8"/>
    <w:rsid w:val="00224734"/>
    <w:rsid w:val="00224AC0"/>
    <w:rsid w:val="002253B2"/>
    <w:rsid w:val="002253C0"/>
    <w:rsid w:val="00225A58"/>
    <w:rsid w:val="00226A77"/>
    <w:rsid w:val="002337D5"/>
    <w:rsid w:val="00233D0F"/>
    <w:rsid w:val="00234795"/>
    <w:rsid w:val="00235029"/>
    <w:rsid w:val="002368F8"/>
    <w:rsid w:val="002376EF"/>
    <w:rsid w:val="00240194"/>
    <w:rsid w:val="002402E1"/>
    <w:rsid w:val="002411B0"/>
    <w:rsid w:val="00241345"/>
    <w:rsid w:val="00242E8A"/>
    <w:rsid w:val="00243D1E"/>
    <w:rsid w:val="00244382"/>
    <w:rsid w:val="00244471"/>
    <w:rsid w:val="00245800"/>
    <w:rsid w:val="00245F38"/>
    <w:rsid w:val="00245F9E"/>
    <w:rsid w:val="002501C6"/>
    <w:rsid w:val="00253225"/>
    <w:rsid w:val="00254A95"/>
    <w:rsid w:val="002554AF"/>
    <w:rsid w:val="002605AD"/>
    <w:rsid w:val="002605E0"/>
    <w:rsid w:val="00261422"/>
    <w:rsid w:val="00262B61"/>
    <w:rsid w:val="00262BC0"/>
    <w:rsid w:val="0026414F"/>
    <w:rsid w:val="0027066C"/>
    <w:rsid w:val="002718CD"/>
    <w:rsid w:val="002720E6"/>
    <w:rsid w:val="00272971"/>
    <w:rsid w:val="00272A18"/>
    <w:rsid w:val="00272C26"/>
    <w:rsid w:val="00274AAE"/>
    <w:rsid w:val="002751AB"/>
    <w:rsid w:val="0027568D"/>
    <w:rsid w:val="00276C45"/>
    <w:rsid w:val="002771B3"/>
    <w:rsid w:val="00283ABB"/>
    <w:rsid w:val="00284A01"/>
    <w:rsid w:val="00286B99"/>
    <w:rsid w:val="00287293"/>
    <w:rsid w:val="00287323"/>
    <w:rsid w:val="00287D26"/>
    <w:rsid w:val="00287EC7"/>
    <w:rsid w:val="0029166B"/>
    <w:rsid w:val="002916F9"/>
    <w:rsid w:val="00291A8D"/>
    <w:rsid w:val="0029211C"/>
    <w:rsid w:val="002922FB"/>
    <w:rsid w:val="0029267F"/>
    <w:rsid w:val="00293103"/>
    <w:rsid w:val="00293A9A"/>
    <w:rsid w:val="00293AD8"/>
    <w:rsid w:val="00296472"/>
    <w:rsid w:val="002972EA"/>
    <w:rsid w:val="00297EBE"/>
    <w:rsid w:val="002A1181"/>
    <w:rsid w:val="002A2F22"/>
    <w:rsid w:val="002A325B"/>
    <w:rsid w:val="002A419D"/>
    <w:rsid w:val="002A5485"/>
    <w:rsid w:val="002A6BD2"/>
    <w:rsid w:val="002A78D5"/>
    <w:rsid w:val="002B0EA7"/>
    <w:rsid w:val="002B23CE"/>
    <w:rsid w:val="002B597D"/>
    <w:rsid w:val="002B622A"/>
    <w:rsid w:val="002C2AEE"/>
    <w:rsid w:val="002C2CEF"/>
    <w:rsid w:val="002C320B"/>
    <w:rsid w:val="002C37C1"/>
    <w:rsid w:val="002C651D"/>
    <w:rsid w:val="002C72F0"/>
    <w:rsid w:val="002C7B0F"/>
    <w:rsid w:val="002C7CA6"/>
    <w:rsid w:val="002C7FC1"/>
    <w:rsid w:val="002D04D9"/>
    <w:rsid w:val="002D11CB"/>
    <w:rsid w:val="002D1843"/>
    <w:rsid w:val="002D40A1"/>
    <w:rsid w:val="002D4735"/>
    <w:rsid w:val="002D5613"/>
    <w:rsid w:val="002D6B37"/>
    <w:rsid w:val="002D75D8"/>
    <w:rsid w:val="002E0407"/>
    <w:rsid w:val="002E0941"/>
    <w:rsid w:val="002E1337"/>
    <w:rsid w:val="002E2CAC"/>
    <w:rsid w:val="002E3941"/>
    <w:rsid w:val="002E3B55"/>
    <w:rsid w:val="002E4F7E"/>
    <w:rsid w:val="002E519D"/>
    <w:rsid w:val="002E71C2"/>
    <w:rsid w:val="002F0B64"/>
    <w:rsid w:val="002F36AC"/>
    <w:rsid w:val="002F448E"/>
    <w:rsid w:val="002F54EF"/>
    <w:rsid w:val="002F5A32"/>
    <w:rsid w:val="002F7DBE"/>
    <w:rsid w:val="00303189"/>
    <w:rsid w:val="00305C05"/>
    <w:rsid w:val="003067C0"/>
    <w:rsid w:val="003069FB"/>
    <w:rsid w:val="00306D25"/>
    <w:rsid w:val="00307183"/>
    <w:rsid w:val="00310B6E"/>
    <w:rsid w:val="003118CB"/>
    <w:rsid w:val="00313478"/>
    <w:rsid w:val="003139A4"/>
    <w:rsid w:val="0031408F"/>
    <w:rsid w:val="00315106"/>
    <w:rsid w:val="0031521D"/>
    <w:rsid w:val="00316149"/>
    <w:rsid w:val="00320D20"/>
    <w:rsid w:val="00323323"/>
    <w:rsid w:val="00323680"/>
    <w:rsid w:val="00324C8E"/>
    <w:rsid w:val="003250D5"/>
    <w:rsid w:val="0032723A"/>
    <w:rsid w:val="003274E9"/>
    <w:rsid w:val="00327AA8"/>
    <w:rsid w:val="003309B3"/>
    <w:rsid w:val="0033264F"/>
    <w:rsid w:val="00332B5D"/>
    <w:rsid w:val="00332FDA"/>
    <w:rsid w:val="003335CA"/>
    <w:rsid w:val="00333AA3"/>
    <w:rsid w:val="003342E0"/>
    <w:rsid w:val="00335658"/>
    <w:rsid w:val="00335D54"/>
    <w:rsid w:val="003367E5"/>
    <w:rsid w:val="003377AF"/>
    <w:rsid w:val="003379ED"/>
    <w:rsid w:val="00340EE7"/>
    <w:rsid w:val="0034159C"/>
    <w:rsid w:val="00342374"/>
    <w:rsid w:val="00342E50"/>
    <w:rsid w:val="00343AC2"/>
    <w:rsid w:val="00343F8D"/>
    <w:rsid w:val="00344589"/>
    <w:rsid w:val="00345B96"/>
    <w:rsid w:val="00347611"/>
    <w:rsid w:val="00350A8D"/>
    <w:rsid w:val="0035115D"/>
    <w:rsid w:val="0035115F"/>
    <w:rsid w:val="00351BFA"/>
    <w:rsid w:val="00352F2A"/>
    <w:rsid w:val="003549FD"/>
    <w:rsid w:val="003553CB"/>
    <w:rsid w:val="00356154"/>
    <w:rsid w:val="003564B1"/>
    <w:rsid w:val="00356CEE"/>
    <w:rsid w:val="00357F3E"/>
    <w:rsid w:val="00360280"/>
    <w:rsid w:val="00361F0E"/>
    <w:rsid w:val="0036219C"/>
    <w:rsid w:val="0036221A"/>
    <w:rsid w:val="00362225"/>
    <w:rsid w:val="00362A60"/>
    <w:rsid w:val="00362E48"/>
    <w:rsid w:val="00363BAF"/>
    <w:rsid w:val="003642A1"/>
    <w:rsid w:val="00364660"/>
    <w:rsid w:val="003652F0"/>
    <w:rsid w:val="003660D7"/>
    <w:rsid w:val="0036680A"/>
    <w:rsid w:val="003673D4"/>
    <w:rsid w:val="003702E1"/>
    <w:rsid w:val="0037064B"/>
    <w:rsid w:val="00371FBA"/>
    <w:rsid w:val="003724B4"/>
    <w:rsid w:val="00372E02"/>
    <w:rsid w:val="003732E3"/>
    <w:rsid w:val="00373664"/>
    <w:rsid w:val="003739CE"/>
    <w:rsid w:val="00373D1F"/>
    <w:rsid w:val="003742C7"/>
    <w:rsid w:val="00376662"/>
    <w:rsid w:val="003768FF"/>
    <w:rsid w:val="00377D8B"/>
    <w:rsid w:val="00382F2D"/>
    <w:rsid w:val="00383837"/>
    <w:rsid w:val="003838B9"/>
    <w:rsid w:val="00383F7C"/>
    <w:rsid w:val="00386D5A"/>
    <w:rsid w:val="00390AF4"/>
    <w:rsid w:val="003917D4"/>
    <w:rsid w:val="00391FBF"/>
    <w:rsid w:val="00392AD1"/>
    <w:rsid w:val="003934B4"/>
    <w:rsid w:val="0039471F"/>
    <w:rsid w:val="00395F83"/>
    <w:rsid w:val="0039678E"/>
    <w:rsid w:val="00396AA2"/>
    <w:rsid w:val="003A045F"/>
    <w:rsid w:val="003A0CB3"/>
    <w:rsid w:val="003A0FC3"/>
    <w:rsid w:val="003A394C"/>
    <w:rsid w:val="003A42E8"/>
    <w:rsid w:val="003A5A5C"/>
    <w:rsid w:val="003A6622"/>
    <w:rsid w:val="003A7493"/>
    <w:rsid w:val="003B151E"/>
    <w:rsid w:val="003B348F"/>
    <w:rsid w:val="003B4AB5"/>
    <w:rsid w:val="003B56C5"/>
    <w:rsid w:val="003B5A25"/>
    <w:rsid w:val="003B5D83"/>
    <w:rsid w:val="003B6F29"/>
    <w:rsid w:val="003B711A"/>
    <w:rsid w:val="003B7333"/>
    <w:rsid w:val="003C0262"/>
    <w:rsid w:val="003C044B"/>
    <w:rsid w:val="003C0A39"/>
    <w:rsid w:val="003C28E6"/>
    <w:rsid w:val="003C2BBB"/>
    <w:rsid w:val="003C5456"/>
    <w:rsid w:val="003C5F17"/>
    <w:rsid w:val="003C7F5E"/>
    <w:rsid w:val="003D007A"/>
    <w:rsid w:val="003D1BFE"/>
    <w:rsid w:val="003D21B7"/>
    <w:rsid w:val="003D2C2F"/>
    <w:rsid w:val="003D3B4C"/>
    <w:rsid w:val="003D451D"/>
    <w:rsid w:val="003D68F5"/>
    <w:rsid w:val="003D7556"/>
    <w:rsid w:val="003D7906"/>
    <w:rsid w:val="003E0AC8"/>
    <w:rsid w:val="003E0C30"/>
    <w:rsid w:val="003E1512"/>
    <w:rsid w:val="003E1C3D"/>
    <w:rsid w:val="003E2791"/>
    <w:rsid w:val="003E43BF"/>
    <w:rsid w:val="003E56C4"/>
    <w:rsid w:val="003E62DD"/>
    <w:rsid w:val="003E6C53"/>
    <w:rsid w:val="003F060A"/>
    <w:rsid w:val="003F0A3E"/>
    <w:rsid w:val="003F0C7B"/>
    <w:rsid w:val="003F1F77"/>
    <w:rsid w:val="003F457B"/>
    <w:rsid w:val="003F6671"/>
    <w:rsid w:val="003F7ABA"/>
    <w:rsid w:val="0040124B"/>
    <w:rsid w:val="00401B2F"/>
    <w:rsid w:val="004025B5"/>
    <w:rsid w:val="0040344C"/>
    <w:rsid w:val="004035DE"/>
    <w:rsid w:val="004037A4"/>
    <w:rsid w:val="00404878"/>
    <w:rsid w:val="00404C79"/>
    <w:rsid w:val="00404D45"/>
    <w:rsid w:val="00405F4A"/>
    <w:rsid w:val="0041005D"/>
    <w:rsid w:val="00410769"/>
    <w:rsid w:val="00410C5A"/>
    <w:rsid w:val="004115B3"/>
    <w:rsid w:val="00411BBA"/>
    <w:rsid w:val="004124F9"/>
    <w:rsid w:val="00413C91"/>
    <w:rsid w:val="00414B12"/>
    <w:rsid w:val="00415AAA"/>
    <w:rsid w:val="0041661D"/>
    <w:rsid w:val="0041771D"/>
    <w:rsid w:val="004201E1"/>
    <w:rsid w:val="004217EC"/>
    <w:rsid w:val="00421A61"/>
    <w:rsid w:val="00421F1E"/>
    <w:rsid w:val="00423FAE"/>
    <w:rsid w:val="00424C3E"/>
    <w:rsid w:val="0042571E"/>
    <w:rsid w:val="00425F4B"/>
    <w:rsid w:val="0042613A"/>
    <w:rsid w:val="004335D4"/>
    <w:rsid w:val="0043387E"/>
    <w:rsid w:val="00434C17"/>
    <w:rsid w:val="00441973"/>
    <w:rsid w:val="00442157"/>
    <w:rsid w:val="00442A3C"/>
    <w:rsid w:val="00442A98"/>
    <w:rsid w:val="004432D5"/>
    <w:rsid w:val="004438CF"/>
    <w:rsid w:val="004440CA"/>
    <w:rsid w:val="00444AEC"/>
    <w:rsid w:val="00444F20"/>
    <w:rsid w:val="004452FD"/>
    <w:rsid w:val="00446CD6"/>
    <w:rsid w:val="004474AD"/>
    <w:rsid w:val="004475D6"/>
    <w:rsid w:val="0045030A"/>
    <w:rsid w:val="004507BE"/>
    <w:rsid w:val="00451A48"/>
    <w:rsid w:val="00451EA2"/>
    <w:rsid w:val="004527DB"/>
    <w:rsid w:val="00453028"/>
    <w:rsid w:val="00453508"/>
    <w:rsid w:val="00454573"/>
    <w:rsid w:val="0045567B"/>
    <w:rsid w:val="004566D3"/>
    <w:rsid w:val="00457151"/>
    <w:rsid w:val="0046189D"/>
    <w:rsid w:val="00462D27"/>
    <w:rsid w:val="004638B1"/>
    <w:rsid w:val="0046425F"/>
    <w:rsid w:val="00466EBE"/>
    <w:rsid w:val="00466EE3"/>
    <w:rsid w:val="004677B5"/>
    <w:rsid w:val="00467CC8"/>
    <w:rsid w:val="00471FA1"/>
    <w:rsid w:val="004726A1"/>
    <w:rsid w:val="00473C8B"/>
    <w:rsid w:val="00475A0B"/>
    <w:rsid w:val="00475B98"/>
    <w:rsid w:val="00475EFF"/>
    <w:rsid w:val="0047615E"/>
    <w:rsid w:val="00476A3F"/>
    <w:rsid w:val="0048160E"/>
    <w:rsid w:val="004836E6"/>
    <w:rsid w:val="004868B1"/>
    <w:rsid w:val="004877BB"/>
    <w:rsid w:val="004901C9"/>
    <w:rsid w:val="00490D30"/>
    <w:rsid w:val="00490E51"/>
    <w:rsid w:val="004910E3"/>
    <w:rsid w:val="004910F0"/>
    <w:rsid w:val="00491D04"/>
    <w:rsid w:val="0049226A"/>
    <w:rsid w:val="004929A5"/>
    <w:rsid w:val="00493C94"/>
    <w:rsid w:val="00494D19"/>
    <w:rsid w:val="0049514A"/>
    <w:rsid w:val="00495BBB"/>
    <w:rsid w:val="00496397"/>
    <w:rsid w:val="00496C61"/>
    <w:rsid w:val="00496DA5"/>
    <w:rsid w:val="00497EC3"/>
    <w:rsid w:val="004A00BC"/>
    <w:rsid w:val="004A05AA"/>
    <w:rsid w:val="004A15A7"/>
    <w:rsid w:val="004A1DF6"/>
    <w:rsid w:val="004A37F2"/>
    <w:rsid w:val="004A3CDC"/>
    <w:rsid w:val="004A5927"/>
    <w:rsid w:val="004A5B36"/>
    <w:rsid w:val="004A5BBE"/>
    <w:rsid w:val="004A61A8"/>
    <w:rsid w:val="004A61D9"/>
    <w:rsid w:val="004A62C0"/>
    <w:rsid w:val="004A7964"/>
    <w:rsid w:val="004A7FA5"/>
    <w:rsid w:val="004B0815"/>
    <w:rsid w:val="004B14E7"/>
    <w:rsid w:val="004B19E2"/>
    <w:rsid w:val="004B2603"/>
    <w:rsid w:val="004B282E"/>
    <w:rsid w:val="004B29EE"/>
    <w:rsid w:val="004B3D6C"/>
    <w:rsid w:val="004B4051"/>
    <w:rsid w:val="004B473D"/>
    <w:rsid w:val="004B4789"/>
    <w:rsid w:val="004B693C"/>
    <w:rsid w:val="004C06D3"/>
    <w:rsid w:val="004C0D76"/>
    <w:rsid w:val="004C0E45"/>
    <w:rsid w:val="004C255E"/>
    <w:rsid w:val="004C2C56"/>
    <w:rsid w:val="004C3D2D"/>
    <w:rsid w:val="004C42B2"/>
    <w:rsid w:val="004C456D"/>
    <w:rsid w:val="004C5C5A"/>
    <w:rsid w:val="004C5E74"/>
    <w:rsid w:val="004C692B"/>
    <w:rsid w:val="004C6FE8"/>
    <w:rsid w:val="004D088B"/>
    <w:rsid w:val="004D11AF"/>
    <w:rsid w:val="004D4507"/>
    <w:rsid w:val="004D5E8B"/>
    <w:rsid w:val="004D627B"/>
    <w:rsid w:val="004D7ACF"/>
    <w:rsid w:val="004E06FC"/>
    <w:rsid w:val="004E1C25"/>
    <w:rsid w:val="004E5509"/>
    <w:rsid w:val="004E7A3D"/>
    <w:rsid w:val="004F0DB0"/>
    <w:rsid w:val="004F1B37"/>
    <w:rsid w:val="004F32D4"/>
    <w:rsid w:val="004F3812"/>
    <w:rsid w:val="004F41F0"/>
    <w:rsid w:val="004F4440"/>
    <w:rsid w:val="004F50C6"/>
    <w:rsid w:val="004F58E6"/>
    <w:rsid w:val="005000F6"/>
    <w:rsid w:val="00500161"/>
    <w:rsid w:val="005018C1"/>
    <w:rsid w:val="00504007"/>
    <w:rsid w:val="00504DE9"/>
    <w:rsid w:val="0050525D"/>
    <w:rsid w:val="005076B8"/>
    <w:rsid w:val="00507851"/>
    <w:rsid w:val="00511622"/>
    <w:rsid w:val="00512895"/>
    <w:rsid w:val="00512C35"/>
    <w:rsid w:val="00512D00"/>
    <w:rsid w:val="00512D44"/>
    <w:rsid w:val="00512D79"/>
    <w:rsid w:val="005135E2"/>
    <w:rsid w:val="00513AF8"/>
    <w:rsid w:val="00513E22"/>
    <w:rsid w:val="00513E77"/>
    <w:rsid w:val="00514BEB"/>
    <w:rsid w:val="00515894"/>
    <w:rsid w:val="00516B63"/>
    <w:rsid w:val="005202FB"/>
    <w:rsid w:val="00523306"/>
    <w:rsid w:val="005235B0"/>
    <w:rsid w:val="00524ED8"/>
    <w:rsid w:val="005260F4"/>
    <w:rsid w:val="005261E6"/>
    <w:rsid w:val="0052656C"/>
    <w:rsid w:val="00526FBA"/>
    <w:rsid w:val="0052798D"/>
    <w:rsid w:val="0053240C"/>
    <w:rsid w:val="00533C89"/>
    <w:rsid w:val="00535BDF"/>
    <w:rsid w:val="00536F1D"/>
    <w:rsid w:val="0054064F"/>
    <w:rsid w:val="00540673"/>
    <w:rsid w:val="00540AB0"/>
    <w:rsid w:val="00540DD6"/>
    <w:rsid w:val="005410A3"/>
    <w:rsid w:val="00541B72"/>
    <w:rsid w:val="00541F12"/>
    <w:rsid w:val="005423C8"/>
    <w:rsid w:val="00542FE2"/>
    <w:rsid w:val="0054740E"/>
    <w:rsid w:val="00551122"/>
    <w:rsid w:val="00554E9A"/>
    <w:rsid w:val="00556F01"/>
    <w:rsid w:val="00557281"/>
    <w:rsid w:val="005574EE"/>
    <w:rsid w:val="00557DD3"/>
    <w:rsid w:val="00557DDA"/>
    <w:rsid w:val="00562FCE"/>
    <w:rsid w:val="005630AE"/>
    <w:rsid w:val="00563CF1"/>
    <w:rsid w:val="00563D26"/>
    <w:rsid w:val="00564601"/>
    <w:rsid w:val="005709E5"/>
    <w:rsid w:val="005710C0"/>
    <w:rsid w:val="00571B1D"/>
    <w:rsid w:val="00572F98"/>
    <w:rsid w:val="00572FBE"/>
    <w:rsid w:val="00573A61"/>
    <w:rsid w:val="00574751"/>
    <w:rsid w:val="0057483C"/>
    <w:rsid w:val="00576C46"/>
    <w:rsid w:val="005777FB"/>
    <w:rsid w:val="005814AC"/>
    <w:rsid w:val="0058198B"/>
    <w:rsid w:val="0058225D"/>
    <w:rsid w:val="00584A7C"/>
    <w:rsid w:val="00585847"/>
    <w:rsid w:val="005903E6"/>
    <w:rsid w:val="00590E27"/>
    <w:rsid w:val="00591615"/>
    <w:rsid w:val="0059199B"/>
    <w:rsid w:val="005938A2"/>
    <w:rsid w:val="005942C6"/>
    <w:rsid w:val="00596E3D"/>
    <w:rsid w:val="005A02DE"/>
    <w:rsid w:val="005A063C"/>
    <w:rsid w:val="005A0C12"/>
    <w:rsid w:val="005A1367"/>
    <w:rsid w:val="005A1BE6"/>
    <w:rsid w:val="005A22B9"/>
    <w:rsid w:val="005A23E1"/>
    <w:rsid w:val="005A2FF9"/>
    <w:rsid w:val="005A3862"/>
    <w:rsid w:val="005A4859"/>
    <w:rsid w:val="005A4ADA"/>
    <w:rsid w:val="005A5693"/>
    <w:rsid w:val="005B1A89"/>
    <w:rsid w:val="005B2957"/>
    <w:rsid w:val="005B2D4B"/>
    <w:rsid w:val="005B37F5"/>
    <w:rsid w:val="005B3A10"/>
    <w:rsid w:val="005B4A2C"/>
    <w:rsid w:val="005B4C95"/>
    <w:rsid w:val="005B5A4B"/>
    <w:rsid w:val="005B69F1"/>
    <w:rsid w:val="005B70A9"/>
    <w:rsid w:val="005C0092"/>
    <w:rsid w:val="005C02F0"/>
    <w:rsid w:val="005C05B0"/>
    <w:rsid w:val="005C1C7F"/>
    <w:rsid w:val="005C23E3"/>
    <w:rsid w:val="005C275E"/>
    <w:rsid w:val="005C359E"/>
    <w:rsid w:val="005C3EDA"/>
    <w:rsid w:val="005C4540"/>
    <w:rsid w:val="005C4F13"/>
    <w:rsid w:val="005C5C30"/>
    <w:rsid w:val="005C611D"/>
    <w:rsid w:val="005C6BA0"/>
    <w:rsid w:val="005C6F3E"/>
    <w:rsid w:val="005D006D"/>
    <w:rsid w:val="005D048A"/>
    <w:rsid w:val="005D09F3"/>
    <w:rsid w:val="005D15BF"/>
    <w:rsid w:val="005D25F4"/>
    <w:rsid w:val="005D3D98"/>
    <w:rsid w:val="005D481B"/>
    <w:rsid w:val="005D4928"/>
    <w:rsid w:val="005D4C74"/>
    <w:rsid w:val="005D574E"/>
    <w:rsid w:val="005D5A28"/>
    <w:rsid w:val="005D64B0"/>
    <w:rsid w:val="005E31D0"/>
    <w:rsid w:val="005E33FA"/>
    <w:rsid w:val="005E349F"/>
    <w:rsid w:val="005E3D0C"/>
    <w:rsid w:val="005E6376"/>
    <w:rsid w:val="005E7F3F"/>
    <w:rsid w:val="005F0661"/>
    <w:rsid w:val="005F0E83"/>
    <w:rsid w:val="005F136D"/>
    <w:rsid w:val="005F1B25"/>
    <w:rsid w:val="005F20A3"/>
    <w:rsid w:val="005F3861"/>
    <w:rsid w:val="00600194"/>
    <w:rsid w:val="00601044"/>
    <w:rsid w:val="00602B45"/>
    <w:rsid w:val="0060436E"/>
    <w:rsid w:val="00605C78"/>
    <w:rsid w:val="00607B21"/>
    <w:rsid w:val="00607B5C"/>
    <w:rsid w:val="0061111A"/>
    <w:rsid w:val="00611445"/>
    <w:rsid w:val="0061156C"/>
    <w:rsid w:val="00613496"/>
    <w:rsid w:val="0061369B"/>
    <w:rsid w:val="006163CD"/>
    <w:rsid w:val="00617A79"/>
    <w:rsid w:val="00620C83"/>
    <w:rsid w:val="00621AF7"/>
    <w:rsid w:val="00622E56"/>
    <w:rsid w:val="00624D91"/>
    <w:rsid w:val="00626B03"/>
    <w:rsid w:val="00630F81"/>
    <w:rsid w:val="0063192C"/>
    <w:rsid w:val="00632C8D"/>
    <w:rsid w:val="006364DE"/>
    <w:rsid w:val="006374ED"/>
    <w:rsid w:val="00637FB9"/>
    <w:rsid w:val="00640032"/>
    <w:rsid w:val="00640F44"/>
    <w:rsid w:val="00641227"/>
    <w:rsid w:val="006426D3"/>
    <w:rsid w:val="00645CD2"/>
    <w:rsid w:val="00647228"/>
    <w:rsid w:val="0065175B"/>
    <w:rsid w:val="006528BA"/>
    <w:rsid w:val="00652E46"/>
    <w:rsid w:val="00652E5B"/>
    <w:rsid w:val="006530D7"/>
    <w:rsid w:val="00653D28"/>
    <w:rsid w:val="00654BAC"/>
    <w:rsid w:val="00655C0F"/>
    <w:rsid w:val="0065605B"/>
    <w:rsid w:val="00656072"/>
    <w:rsid w:val="006564C9"/>
    <w:rsid w:val="00657145"/>
    <w:rsid w:val="00657653"/>
    <w:rsid w:val="00662EFF"/>
    <w:rsid w:val="00662F99"/>
    <w:rsid w:val="00663CED"/>
    <w:rsid w:val="00665B35"/>
    <w:rsid w:val="00666F75"/>
    <w:rsid w:val="00667ADD"/>
    <w:rsid w:val="00670A03"/>
    <w:rsid w:val="00670CA8"/>
    <w:rsid w:val="00672977"/>
    <w:rsid w:val="00672E60"/>
    <w:rsid w:val="0067396C"/>
    <w:rsid w:val="00673DB4"/>
    <w:rsid w:val="00674C78"/>
    <w:rsid w:val="00676283"/>
    <w:rsid w:val="00680A88"/>
    <w:rsid w:val="00683075"/>
    <w:rsid w:val="006838D9"/>
    <w:rsid w:val="00684A9E"/>
    <w:rsid w:val="006903C8"/>
    <w:rsid w:val="006904AC"/>
    <w:rsid w:val="00690B9E"/>
    <w:rsid w:val="006919AA"/>
    <w:rsid w:val="00693712"/>
    <w:rsid w:val="006958FF"/>
    <w:rsid w:val="0069614D"/>
    <w:rsid w:val="006968E9"/>
    <w:rsid w:val="00697B9C"/>
    <w:rsid w:val="006A004D"/>
    <w:rsid w:val="006A16E5"/>
    <w:rsid w:val="006A1723"/>
    <w:rsid w:val="006A2FF5"/>
    <w:rsid w:val="006A338C"/>
    <w:rsid w:val="006A33F8"/>
    <w:rsid w:val="006A4DC0"/>
    <w:rsid w:val="006A5072"/>
    <w:rsid w:val="006A57AB"/>
    <w:rsid w:val="006A7175"/>
    <w:rsid w:val="006B0975"/>
    <w:rsid w:val="006B0CA1"/>
    <w:rsid w:val="006B1247"/>
    <w:rsid w:val="006B15A7"/>
    <w:rsid w:val="006B1FA0"/>
    <w:rsid w:val="006B2D2B"/>
    <w:rsid w:val="006B2DC0"/>
    <w:rsid w:val="006B35FB"/>
    <w:rsid w:val="006B52B2"/>
    <w:rsid w:val="006B5DA9"/>
    <w:rsid w:val="006B5EA2"/>
    <w:rsid w:val="006B6F0F"/>
    <w:rsid w:val="006B772D"/>
    <w:rsid w:val="006C0466"/>
    <w:rsid w:val="006C2F30"/>
    <w:rsid w:val="006C41A9"/>
    <w:rsid w:val="006C4B13"/>
    <w:rsid w:val="006C52ED"/>
    <w:rsid w:val="006C7572"/>
    <w:rsid w:val="006C7DFB"/>
    <w:rsid w:val="006D08C2"/>
    <w:rsid w:val="006D1572"/>
    <w:rsid w:val="006D19B0"/>
    <w:rsid w:val="006D1C44"/>
    <w:rsid w:val="006D23E6"/>
    <w:rsid w:val="006D2618"/>
    <w:rsid w:val="006D2DA8"/>
    <w:rsid w:val="006D4410"/>
    <w:rsid w:val="006D5C5B"/>
    <w:rsid w:val="006D5EB4"/>
    <w:rsid w:val="006E07BD"/>
    <w:rsid w:val="006E3629"/>
    <w:rsid w:val="006E41A3"/>
    <w:rsid w:val="006E4779"/>
    <w:rsid w:val="006E4933"/>
    <w:rsid w:val="006E59D6"/>
    <w:rsid w:val="006E66A3"/>
    <w:rsid w:val="006E68FB"/>
    <w:rsid w:val="006E6B6A"/>
    <w:rsid w:val="006E7E8C"/>
    <w:rsid w:val="006F0E54"/>
    <w:rsid w:val="006F2978"/>
    <w:rsid w:val="006F5476"/>
    <w:rsid w:val="006F5931"/>
    <w:rsid w:val="006F66C9"/>
    <w:rsid w:val="006F7D3E"/>
    <w:rsid w:val="00700125"/>
    <w:rsid w:val="00701974"/>
    <w:rsid w:val="00703431"/>
    <w:rsid w:val="00703515"/>
    <w:rsid w:val="00703A84"/>
    <w:rsid w:val="007048C9"/>
    <w:rsid w:val="007067E5"/>
    <w:rsid w:val="00706BE5"/>
    <w:rsid w:val="00706D48"/>
    <w:rsid w:val="00706E6E"/>
    <w:rsid w:val="0070748B"/>
    <w:rsid w:val="00707D3F"/>
    <w:rsid w:val="00711AFC"/>
    <w:rsid w:val="00711B1C"/>
    <w:rsid w:val="00713274"/>
    <w:rsid w:val="007138F4"/>
    <w:rsid w:val="00714276"/>
    <w:rsid w:val="00714EEE"/>
    <w:rsid w:val="0071509B"/>
    <w:rsid w:val="00716987"/>
    <w:rsid w:val="007200AE"/>
    <w:rsid w:val="007209DE"/>
    <w:rsid w:val="007213E3"/>
    <w:rsid w:val="00721430"/>
    <w:rsid w:val="00722518"/>
    <w:rsid w:val="007258A8"/>
    <w:rsid w:val="00726610"/>
    <w:rsid w:val="00726924"/>
    <w:rsid w:val="00730445"/>
    <w:rsid w:val="00730446"/>
    <w:rsid w:val="00732399"/>
    <w:rsid w:val="00732660"/>
    <w:rsid w:val="007338F9"/>
    <w:rsid w:val="007342E4"/>
    <w:rsid w:val="00734F53"/>
    <w:rsid w:val="00735C3A"/>
    <w:rsid w:val="00740A7A"/>
    <w:rsid w:val="00740D5E"/>
    <w:rsid w:val="0074161F"/>
    <w:rsid w:val="007437F1"/>
    <w:rsid w:val="00744D56"/>
    <w:rsid w:val="0074506B"/>
    <w:rsid w:val="0074546F"/>
    <w:rsid w:val="00746CB6"/>
    <w:rsid w:val="0075011E"/>
    <w:rsid w:val="007508CB"/>
    <w:rsid w:val="00751619"/>
    <w:rsid w:val="00752226"/>
    <w:rsid w:val="00753007"/>
    <w:rsid w:val="0075347E"/>
    <w:rsid w:val="00756079"/>
    <w:rsid w:val="00757284"/>
    <w:rsid w:val="00757C94"/>
    <w:rsid w:val="00757DE4"/>
    <w:rsid w:val="007601AC"/>
    <w:rsid w:val="00761A9C"/>
    <w:rsid w:val="00761FD9"/>
    <w:rsid w:val="0076292B"/>
    <w:rsid w:val="007639B8"/>
    <w:rsid w:val="00763A5A"/>
    <w:rsid w:val="00764AA3"/>
    <w:rsid w:val="00765A7A"/>
    <w:rsid w:val="00765E04"/>
    <w:rsid w:val="00766598"/>
    <w:rsid w:val="0076704F"/>
    <w:rsid w:val="0076760A"/>
    <w:rsid w:val="0077150B"/>
    <w:rsid w:val="00775036"/>
    <w:rsid w:val="00776477"/>
    <w:rsid w:val="00780378"/>
    <w:rsid w:val="00781004"/>
    <w:rsid w:val="007821B3"/>
    <w:rsid w:val="0078321A"/>
    <w:rsid w:val="00783361"/>
    <w:rsid w:val="0078406D"/>
    <w:rsid w:val="00791A81"/>
    <w:rsid w:val="00791CD6"/>
    <w:rsid w:val="00791D7E"/>
    <w:rsid w:val="0079278F"/>
    <w:rsid w:val="00792AD7"/>
    <w:rsid w:val="007944BA"/>
    <w:rsid w:val="00794B42"/>
    <w:rsid w:val="00794EE0"/>
    <w:rsid w:val="00795017"/>
    <w:rsid w:val="00796285"/>
    <w:rsid w:val="00796B95"/>
    <w:rsid w:val="007977F9"/>
    <w:rsid w:val="007A16F4"/>
    <w:rsid w:val="007A1CF8"/>
    <w:rsid w:val="007A25E8"/>
    <w:rsid w:val="007A3533"/>
    <w:rsid w:val="007A40B7"/>
    <w:rsid w:val="007A4CCA"/>
    <w:rsid w:val="007A507D"/>
    <w:rsid w:val="007A6216"/>
    <w:rsid w:val="007A7D00"/>
    <w:rsid w:val="007B0B45"/>
    <w:rsid w:val="007B0F5B"/>
    <w:rsid w:val="007B11A0"/>
    <w:rsid w:val="007B1267"/>
    <w:rsid w:val="007B1AE8"/>
    <w:rsid w:val="007B3220"/>
    <w:rsid w:val="007B6409"/>
    <w:rsid w:val="007B6579"/>
    <w:rsid w:val="007B7690"/>
    <w:rsid w:val="007B79D6"/>
    <w:rsid w:val="007C0CE4"/>
    <w:rsid w:val="007C3A2E"/>
    <w:rsid w:val="007C3ABA"/>
    <w:rsid w:val="007C4B77"/>
    <w:rsid w:val="007D0284"/>
    <w:rsid w:val="007D0468"/>
    <w:rsid w:val="007D154B"/>
    <w:rsid w:val="007D1764"/>
    <w:rsid w:val="007D2199"/>
    <w:rsid w:val="007D2E2B"/>
    <w:rsid w:val="007D3142"/>
    <w:rsid w:val="007D3B71"/>
    <w:rsid w:val="007D432A"/>
    <w:rsid w:val="007D55C5"/>
    <w:rsid w:val="007D5AC5"/>
    <w:rsid w:val="007D6A80"/>
    <w:rsid w:val="007D7D77"/>
    <w:rsid w:val="007E05C1"/>
    <w:rsid w:val="007E0696"/>
    <w:rsid w:val="007E0DB4"/>
    <w:rsid w:val="007E16F5"/>
    <w:rsid w:val="007E26E8"/>
    <w:rsid w:val="007E2C14"/>
    <w:rsid w:val="007E4472"/>
    <w:rsid w:val="007E5661"/>
    <w:rsid w:val="007E5FDA"/>
    <w:rsid w:val="007E5FFE"/>
    <w:rsid w:val="007E6130"/>
    <w:rsid w:val="007F156E"/>
    <w:rsid w:val="007F1EAF"/>
    <w:rsid w:val="007F23AE"/>
    <w:rsid w:val="007F4D14"/>
    <w:rsid w:val="007F508D"/>
    <w:rsid w:val="007F5562"/>
    <w:rsid w:val="007F6A22"/>
    <w:rsid w:val="007F7435"/>
    <w:rsid w:val="0080230D"/>
    <w:rsid w:val="00802ADB"/>
    <w:rsid w:val="00804786"/>
    <w:rsid w:val="00804C5F"/>
    <w:rsid w:val="008100DC"/>
    <w:rsid w:val="008111C3"/>
    <w:rsid w:val="00812659"/>
    <w:rsid w:val="0081269C"/>
    <w:rsid w:val="0081352E"/>
    <w:rsid w:val="00813A08"/>
    <w:rsid w:val="00814FAE"/>
    <w:rsid w:val="00815DB9"/>
    <w:rsid w:val="00816D53"/>
    <w:rsid w:val="00817B4A"/>
    <w:rsid w:val="00820217"/>
    <w:rsid w:val="008202D9"/>
    <w:rsid w:val="00821F44"/>
    <w:rsid w:val="00822A93"/>
    <w:rsid w:val="00823907"/>
    <w:rsid w:val="00823CE5"/>
    <w:rsid w:val="0082426B"/>
    <w:rsid w:val="008247BF"/>
    <w:rsid w:val="00824DEB"/>
    <w:rsid w:val="008250C2"/>
    <w:rsid w:val="00825CD6"/>
    <w:rsid w:val="00826907"/>
    <w:rsid w:val="00830096"/>
    <w:rsid w:val="00830E35"/>
    <w:rsid w:val="00830EA9"/>
    <w:rsid w:val="00831EEB"/>
    <w:rsid w:val="0083205E"/>
    <w:rsid w:val="008331C1"/>
    <w:rsid w:val="008368B5"/>
    <w:rsid w:val="0083768C"/>
    <w:rsid w:val="008409FA"/>
    <w:rsid w:val="008422D6"/>
    <w:rsid w:val="00842714"/>
    <w:rsid w:val="00842C26"/>
    <w:rsid w:val="008435C3"/>
    <w:rsid w:val="00843738"/>
    <w:rsid w:val="00845550"/>
    <w:rsid w:val="00845CA0"/>
    <w:rsid w:val="00846E24"/>
    <w:rsid w:val="00850F87"/>
    <w:rsid w:val="00852242"/>
    <w:rsid w:val="0085274D"/>
    <w:rsid w:val="008529D9"/>
    <w:rsid w:val="0085469D"/>
    <w:rsid w:val="00855CC9"/>
    <w:rsid w:val="00855E33"/>
    <w:rsid w:val="008574D6"/>
    <w:rsid w:val="008600C4"/>
    <w:rsid w:val="00860A49"/>
    <w:rsid w:val="00861B9D"/>
    <w:rsid w:val="00862780"/>
    <w:rsid w:val="008629AE"/>
    <w:rsid w:val="008630D8"/>
    <w:rsid w:val="00866F81"/>
    <w:rsid w:val="00870D07"/>
    <w:rsid w:val="008712CC"/>
    <w:rsid w:val="008742D7"/>
    <w:rsid w:val="00875507"/>
    <w:rsid w:val="00881BCF"/>
    <w:rsid w:val="008836D8"/>
    <w:rsid w:val="008838D9"/>
    <w:rsid w:val="0088455B"/>
    <w:rsid w:val="00885A47"/>
    <w:rsid w:val="00885B0C"/>
    <w:rsid w:val="00885F7B"/>
    <w:rsid w:val="0088705A"/>
    <w:rsid w:val="00887A76"/>
    <w:rsid w:val="00891674"/>
    <w:rsid w:val="0089182F"/>
    <w:rsid w:val="00891AEB"/>
    <w:rsid w:val="0089274F"/>
    <w:rsid w:val="008927C1"/>
    <w:rsid w:val="0089285E"/>
    <w:rsid w:val="00892D29"/>
    <w:rsid w:val="0089405B"/>
    <w:rsid w:val="00894144"/>
    <w:rsid w:val="0089522E"/>
    <w:rsid w:val="008952AF"/>
    <w:rsid w:val="00896E69"/>
    <w:rsid w:val="00897088"/>
    <w:rsid w:val="00897151"/>
    <w:rsid w:val="008A025D"/>
    <w:rsid w:val="008A06A3"/>
    <w:rsid w:val="008A233A"/>
    <w:rsid w:val="008A3578"/>
    <w:rsid w:val="008A7EC7"/>
    <w:rsid w:val="008B1F8B"/>
    <w:rsid w:val="008B3082"/>
    <w:rsid w:val="008B3E44"/>
    <w:rsid w:val="008B49B8"/>
    <w:rsid w:val="008B4DAB"/>
    <w:rsid w:val="008B5067"/>
    <w:rsid w:val="008B59DA"/>
    <w:rsid w:val="008B62E9"/>
    <w:rsid w:val="008B69EA"/>
    <w:rsid w:val="008B79DD"/>
    <w:rsid w:val="008B7FE2"/>
    <w:rsid w:val="008C2C50"/>
    <w:rsid w:val="008C3645"/>
    <w:rsid w:val="008C5395"/>
    <w:rsid w:val="008C5B6E"/>
    <w:rsid w:val="008C6452"/>
    <w:rsid w:val="008C6B24"/>
    <w:rsid w:val="008C7305"/>
    <w:rsid w:val="008C7770"/>
    <w:rsid w:val="008D1D87"/>
    <w:rsid w:val="008D2AD7"/>
    <w:rsid w:val="008D505B"/>
    <w:rsid w:val="008D5BDB"/>
    <w:rsid w:val="008D63EE"/>
    <w:rsid w:val="008D680E"/>
    <w:rsid w:val="008D7490"/>
    <w:rsid w:val="008E3140"/>
    <w:rsid w:val="008E5646"/>
    <w:rsid w:val="008E60A2"/>
    <w:rsid w:val="008E6749"/>
    <w:rsid w:val="008E795E"/>
    <w:rsid w:val="008F0D79"/>
    <w:rsid w:val="008F0DA6"/>
    <w:rsid w:val="008F14F5"/>
    <w:rsid w:val="008F3B37"/>
    <w:rsid w:val="008F40E4"/>
    <w:rsid w:val="008F5156"/>
    <w:rsid w:val="008F5652"/>
    <w:rsid w:val="008F5DD8"/>
    <w:rsid w:val="008F6C5E"/>
    <w:rsid w:val="008F72BD"/>
    <w:rsid w:val="008F76D5"/>
    <w:rsid w:val="00900AF4"/>
    <w:rsid w:val="00901C51"/>
    <w:rsid w:val="00902BAD"/>
    <w:rsid w:val="00904794"/>
    <w:rsid w:val="00904961"/>
    <w:rsid w:val="00904C19"/>
    <w:rsid w:val="00907E7F"/>
    <w:rsid w:val="009107FE"/>
    <w:rsid w:val="00911CB3"/>
    <w:rsid w:val="0091203E"/>
    <w:rsid w:val="00912735"/>
    <w:rsid w:val="009138F5"/>
    <w:rsid w:val="0091475D"/>
    <w:rsid w:val="00915607"/>
    <w:rsid w:val="0091575E"/>
    <w:rsid w:val="009157C2"/>
    <w:rsid w:val="0091604E"/>
    <w:rsid w:val="0091710A"/>
    <w:rsid w:val="009174E4"/>
    <w:rsid w:val="009201E9"/>
    <w:rsid w:val="009220D2"/>
    <w:rsid w:val="009230A6"/>
    <w:rsid w:val="0092323F"/>
    <w:rsid w:val="0092426D"/>
    <w:rsid w:val="0092455E"/>
    <w:rsid w:val="00927A94"/>
    <w:rsid w:val="00930E5C"/>
    <w:rsid w:val="00932748"/>
    <w:rsid w:val="00933687"/>
    <w:rsid w:val="00934F02"/>
    <w:rsid w:val="00936591"/>
    <w:rsid w:val="00937773"/>
    <w:rsid w:val="00940847"/>
    <w:rsid w:val="009500C5"/>
    <w:rsid w:val="00951B51"/>
    <w:rsid w:val="00951E06"/>
    <w:rsid w:val="00952175"/>
    <w:rsid w:val="00952653"/>
    <w:rsid w:val="00953462"/>
    <w:rsid w:val="00953D5F"/>
    <w:rsid w:val="00954CDD"/>
    <w:rsid w:val="00954F00"/>
    <w:rsid w:val="0095508E"/>
    <w:rsid w:val="00960A0C"/>
    <w:rsid w:val="00960DAA"/>
    <w:rsid w:val="00961412"/>
    <w:rsid w:val="00961A34"/>
    <w:rsid w:val="00961BB7"/>
    <w:rsid w:val="00962BE8"/>
    <w:rsid w:val="00964714"/>
    <w:rsid w:val="009654AD"/>
    <w:rsid w:val="009659BE"/>
    <w:rsid w:val="009665E7"/>
    <w:rsid w:val="009678CD"/>
    <w:rsid w:val="00970387"/>
    <w:rsid w:val="00971083"/>
    <w:rsid w:val="00971D84"/>
    <w:rsid w:val="00973939"/>
    <w:rsid w:val="00975481"/>
    <w:rsid w:val="009755F6"/>
    <w:rsid w:val="00976293"/>
    <w:rsid w:val="009765EC"/>
    <w:rsid w:val="00977A8D"/>
    <w:rsid w:val="00977DA1"/>
    <w:rsid w:val="00981C77"/>
    <w:rsid w:val="009834E3"/>
    <w:rsid w:val="009839A0"/>
    <w:rsid w:val="00983E2B"/>
    <w:rsid w:val="00984F0D"/>
    <w:rsid w:val="00984F2B"/>
    <w:rsid w:val="00985C46"/>
    <w:rsid w:val="0098606C"/>
    <w:rsid w:val="00990AB1"/>
    <w:rsid w:val="00991C04"/>
    <w:rsid w:val="009928AA"/>
    <w:rsid w:val="009A0ED2"/>
    <w:rsid w:val="009A3D56"/>
    <w:rsid w:val="009A60B4"/>
    <w:rsid w:val="009A622B"/>
    <w:rsid w:val="009B0C02"/>
    <w:rsid w:val="009B31B9"/>
    <w:rsid w:val="009B5ACD"/>
    <w:rsid w:val="009B60DE"/>
    <w:rsid w:val="009B69D3"/>
    <w:rsid w:val="009C02CA"/>
    <w:rsid w:val="009C0309"/>
    <w:rsid w:val="009C06FA"/>
    <w:rsid w:val="009C0FB5"/>
    <w:rsid w:val="009C2138"/>
    <w:rsid w:val="009C31B1"/>
    <w:rsid w:val="009C3210"/>
    <w:rsid w:val="009C4392"/>
    <w:rsid w:val="009C444F"/>
    <w:rsid w:val="009C4508"/>
    <w:rsid w:val="009C469D"/>
    <w:rsid w:val="009C4DCF"/>
    <w:rsid w:val="009C5D23"/>
    <w:rsid w:val="009C5F08"/>
    <w:rsid w:val="009C6BF5"/>
    <w:rsid w:val="009C7516"/>
    <w:rsid w:val="009D32DC"/>
    <w:rsid w:val="009D3534"/>
    <w:rsid w:val="009D39EB"/>
    <w:rsid w:val="009D3AE2"/>
    <w:rsid w:val="009D425E"/>
    <w:rsid w:val="009D45D3"/>
    <w:rsid w:val="009D4699"/>
    <w:rsid w:val="009D4D24"/>
    <w:rsid w:val="009D7D88"/>
    <w:rsid w:val="009E0A0B"/>
    <w:rsid w:val="009E3D68"/>
    <w:rsid w:val="009E5530"/>
    <w:rsid w:val="009E6138"/>
    <w:rsid w:val="009E6F3B"/>
    <w:rsid w:val="009E7102"/>
    <w:rsid w:val="009F0295"/>
    <w:rsid w:val="009F052C"/>
    <w:rsid w:val="009F0C76"/>
    <w:rsid w:val="009F0EFF"/>
    <w:rsid w:val="009F1706"/>
    <w:rsid w:val="009F329C"/>
    <w:rsid w:val="009F3ACA"/>
    <w:rsid w:val="009F4BBE"/>
    <w:rsid w:val="009F5534"/>
    <w:rsid w:val="009F64C8"/>
    <w:rsid w:val="009F7614"/>
    <w:rsid w:val="009F79E7"/>
    <w:rsid w:val="00A00443"/>
    <w:rsid w:val="00A00DD0"/>
    <w:rsid w:val="00A01790"/>
    <w:rsid w:val="00A01B69"/>
    <w:rsid w:val="00A02CE5"/>
    <w:rsid w:val="00A032BB"/>
    <w:rsid w:val="00A039A0"/>
    <w:rsid w:val="00A04FB3"/>
    <w:rsid w:val="00A05217"/>
    <w:rsid w:val="00A058A6"/>
    <w:rsid w:val="00A072F1"/>
    <w:rsid w:val="00A0752B"/>
    <w:rsid w:val="00A108D4"/>
    <w:rsid w:val="00A1223C"/>
    <w:rsid w:val="00A154C4"/>
    <w:rsid w:val="00A1586D"/>
    <w:rsid w:val="00A1723A"/>
    <w:rsid w:val="00A200C3"/>
    <w:rsid w:val="00A2072E"/>
    <w:rsid w:val="00A218AF"/>
    <w:rsid w:val="00A221F1"/>
    <w:rsid w:val="00A22240"/>
    <w:rsid w:val="00A24B40"/>
    <w:rsid w:val="00A24CCB"/>
    <w:rsid w:val="00A256C2"/>
    <w:rsid w:val="00A25CCC"/>
    <w:rsid w:val="00A27097"/>
    <w:rsid w:val="00A275B0"/>
    <w:rsid w:val="00A27D57"/>
    <w:rsid w:val="00A32A60"/>
    <w:rsid w:val="00A32F7B"/>
    <w:rsid w:val="00A33053"/>
    <w:rsid w:val="00A337F4"/>
    <w:rsid w:val="00A33F49"/>
    <w:rsid w:val="00A341AB"/>
    <w:rsid w:val="00A359F7"/>
    <w:rsid w:val="00A35B99"/>
    <w:rsid w:val="00A400DA"/>
    <w:rsid w:val="00A40A08"/>
    <w:rsid w:val="00A40E02"/>
    <w:rsid w:val="00A41739"/>
    <w:rsid w:val="00A4195D"/>
    <w:rsid w:val="00A41A62"/>
    <w:rsid w:val="00A4276D"/>
    <w:rsid w:val="00A44F21"/>
    <w:rsid w:val="00A46346"/>
    <w:rsid w:val="00A470D9"/>
    <w:rsid w:val="00A471ED"/>
    <w:rsid w:val="00A51067"/>
    <w:rsid w:val="00A52460"/>
    <w:rsid w:val="00A541F7"/>
    <w:rsid w:val="00A55A5A"/>
    <w:rsid w:val="00A5612B"/>
    <w:rsid w:val="00A56720"/>
    <w:rsid w:val="00A606C4"/>
    <w:rsid w:val="00A6085D"/>
    <w:rsid w:val="00A60FC8"/>
    <w:rsid w:val="00A615BD"/>
    <w:rsid w:val="00A62BDA"/>
    <w:rsid w:val="00A62E0E"/>
    <w:rsid w:val="00A65080"/>
    <w:rsid w:val="00A6533C"/>
    <w:rsid w:val="00A66FC0"/>
    <w:rsid w:val="00A674D2"/>
    <w:rsid w:val="00A70EE3"/>
    <w:rsid w:val="00A73AC4"/>
    <w:rsid w:val="00A73D5D"/>
    <w:rsid w:val="00A741CA"/>
    <w:rsid w:val="00A75799"/>
    <w:rsid w:val="00A77655"/>
    <w:rsid w:val="00A808F8"/>
    <w:rsid w:val="00A82135"/>
    <w:rsid w:val="00A84F46"/>
    <w:rsid w:val="00A84FA8"/>
    <w:rsid w:val="00A85784"/>
    <w:rsid w:val="00A8595C"/>
    <w:rsid w:val="00A86213"/>
    <w:rsid w:val="00A86A5B"/>
    <w:rsid w:val="00A86E8C"/>
    <w:rsid w:val="00A87FF9"/>
    <w:rsid w:val="00A90AFD"/>
    <w:rsid w:val="00A90FEE"/>
    <w:rsid w:val="00A912DE"/>
    <w:rsid w:val="00A9240E"/>
    <w:rsid w:val="00A92F97"/>
    <w:rsid w:val="00A935AF"/>
    <w:rsid w:val="00A93751"/>
    <w:rsid w:val="00A94098"/>
    <w:rsid w:val="00A958C3"/>
    <w:rsid w:val="00A973B3"/>
    <w:rsid w:val="00A974FD"/>
    <w:rsid w:val="00AA1744"/>
    <w:rsid w:val="00AA19F9"/>
    <w:rsid w:val="00AA2CDA"/>
    <w:rsid w:val="00AA2DD2"/>
    <w:rsid w:val="00AA40C9"/>
    <w:rsid w:val="00AA44B0"/>
    <w:rsid w:val="00AA47EE"/>
    <w:rsid w:val="00AA67D8"/>
    <w:rsid w:val="00AA67EA"/>
    <w:rsid w:val="00AA7347"/>
    <w:rsid w:val="00AA7B22"/>
    <w:rsid w:val="00AA7DB7"/>
    <w:rsid w:val="00AA7EC6"/>
    <w:rsid w:val="00AB08D8"/>
    <w:rsid w:val="00AB0B05"/>
    <w:rsid w:val="00AB59C2"/>
    <w:rsid w:val="00AB6A53"/>
    <w:rsid w:val="00AB6A97"/>
    <w:rsid w:val="00AB72C6"/>
    <w:rsid w:val="00AB76EC"/>
    <w:rsid w:val="00AB7A34"/>
    <w:rsid w:val="00AB7B89"/>
    <w:rsid w:val="00AC016F"/>
    <w:rsid w:val="00AC1D00"/>
    <w:rsid w:val="00AC1D6F"/>
    <w:rsid w:val="00AC33FA"/>
    <w:rsid w:val="00AC493A"/>
    <w:rsid w:val="00AC4D62"/>
    <w:rsid w:val="00AC60AE"/>
    <w:rsid w:val="00AC68FB"/>
    <w:rsid w:val="00AC6FC1"/>
    <w:rsid w:val="00AC7086"/>
    <w:rsid w:val="00AC79D9"/>
    <w:rsid w:val="00AD116D"/>
    <w:rsid w:val="00AD197D"/>
    <w:rsid w:val="00AD2A79"/>
    <w:rsid w:val="00AD39D6"/>
    <w:rsid w:val="00AD3C33"/>
    <w:rsid w:val="00AD6811"/>
    <w:rsid w:val="00AD767F"/>
    <w:rsid w:val="00AE17C7"/>
    <w:rsid w:val="00AE19D8"/>
    <w:rsid w:val="00AE5036"/>
    <w:rsid w:val="00AE7FD5"/>
    <w:rsid w:val="00AF137F"/>
    <w:rsid w:val="00AF1732"/>
    <w:rsid w:val="00AF1DD8"/>
    <w:rsid w:val="00AF46BB"/>
    <w:rsid w:val="00AF4E98"/>
    <w:rsid w:val="00AF6AF3"/>
    <w:rsid w:val="00AF6CD0"/>
    <w:rsid w:val="00AF75EB"/>
    <w:rsid w:val="00B02370"/>
    <w:rsid w:val="00B0238B"/>
    <w:rsid w:val="00B0293C"/>
    <w:rsid w:val="00B0345B"/>
    <w:rsid w:val="00B0437B"/>
    <w:rsid w:val="00B10E48"/>
    <w:rsid w:val="00B115DD"/>
    <w:rsid w:val="00B119A7"/>
    <w:rsid w:val="00B1250F"/>
    <w:rsid w:val="00B151DF"/>
    <w:rsid w:val="00B15305"/>
    <w:rsid w:val="00B212DB"/>
    <w:rsid w:val="00B21597"/>
    <w:rsid w:val="00B21BA1"/>
    <w:rsid w:val="00B22B38"/>
    <w:rsid w:val="00B23906"/>
    <w:rsid w:val="00B239B9"/>
    <w:rsid w:val="00B24F3D"/>
    <w:rsid w:val="00B2649F"/>
    <w:rsid w:val="00B26615"/>
    <w:rsid w:val="00B27382"/>
    <w:rsid w:val="00B27E06"/>
    <w:rsid w:val="00B31C58"/>
    <w:rsid w:val="00B31EC2"/>
    <w:rsid w:val="00B32582"/>
    <w:rsid w:val="00B346B0"/>
    <w:rsid w:val="00B36DA2"/>
    <w:rsid w:val="00B37812"/>
    <w:rsid w:val="00B37862"/>
    <w:rsid w:val="00B37D2E"/>
    <w:rsid w:val="00B40055"/>
    <w:rsid w:val="00B40EEC"/>
    <w:rsid w:val="00B41473"/>
    <w:rsid w:val="00B4156F"/>
    <w:rsid w:val="00B41E38"/>
    <w:rsid w:val="00B423F3"/>
    <w:rsid w:val="00B449E9"/>
    <w:rsid w:val="00B455DB"/>
    <w:rsid w:val="00B458F9"/>
    <w:rsid w:val="00B4657A"/>
    <w:rsid w:val="00B50E57"/>
    <w:rsid w:val="00B52283"/>
    <w:rsid w:val="00B538B8"/>
    <w:rsid w:val="00B55C3B"/>
    <w:rsid w:val="00B60FDC"/>
    <w:rsid w:val="00B622B1"/>
    <w:rsid w:val="00B631FD"/>
    <w:rsid w:val="00B656E2"/>
    <w:rsid w:val="00B668C7"/>
    <w:rsid w:val="00B67577"/>
    <w:rsid w:val="00B6779A"/>
    <w:rsid w:val="00B67D38"/>
    <w:rsid w:val="00B70B1D"/>
    <w:rsid w:val="00B70DC6"/>
    <w:rsid w:val="00B71161"/>
    <w:rsid w:val="00B71174"/>
    <w:rsid w:val="00B71429"/>
    <w:rsid w:val="00B71DD2"/>
    <w:rsid w:val="00B72BA8"/>
    <w:rsid w:val="00B7376C"/>
    <w:rsid w:val="00B7387E"/>
    <w:rsid w:val="00B73AD9"/>
    <w:rsid w:val="00B73B06"/>
    <w:rsid w:val="00B744AE"/>
    <w:rsid w:val="00B75FC4"/>
    <w:rsid w:val="00B7641F"/>
    <w:rsid w:val="00B80314"/>
    <w:rsid w:val="00B80A65"/>
    <w:rsid w:val="00B8338D"/>
    <w:rsid w:val="00B84F11"/>
    <w:rsid w:val="00B84F2A"/>
    <w:rsid w:val="00B85F4E"/>
    <w:rsid w:val="00B8675A"/>
    <w:rsid w:val="00B8697E"/>
    <w:rsid w:val="00B92B99"/>
    <w:rsid w:val="00B93C0B"/>
    <w:rsid w:val="00B93E7E"/>
    <w:rsid w:val="00B95211"/>
    <w:rsid w:val="00B952AA"/>
    <w:rsid w:val="00B95698"/>
    <w:rsid w:val="00B95EB6"/>
    <w:rsid w:val="00B96ACC"/>
    <w:rsid w:val="00B9732A"/>
    <w:rsid w:val="00B978C7"/>
    <w:rsid w:val="00B97BB2"/>
    <w:rsid w:val="00B97CBE"/>
    <w:rsid w:val="00BA1790"/>
    <w:rsid w:val="00BA242C"/>
    <w:rsid w:val="00BA288D"/>
    <w:rsid w:val="00BA3447"/>
    <w:rsid w:val="00BA3770"/>
    <w:rsid w:val="00BA3FAD"/>
    <w:rsid w:val="00BA51BD"/>
    <w:rsid w:val="00BA6CF5"/>
    <w:rsid w:val="00BA6E8C"/>
    <w:rsid w:val="00BA75E6"/>
    <w:rsid w:val="00BB034C"/>
    <w:rsid w:val="00BB0A9E"/>
    <w:rsid w:val="00BB103C"/>
    <w:rsid w:val="00BB274D"/>
    <w:rsid w:val="00BB3F15"/>
    <w:rsid w:val="00BB4D2D"/>
    <w:rsid w:val="00BB5AD3"/>
    <w:rsid w:val="00BB6C49"/>
    <w:rsid w:val="00BB7064"/>
    <w:rsid w:val="00BB7307"/>
    <w:rsid w:val="00BC0002"/>
    <w:rsid w:val="00BC0E79"/>
    <w:rsid w:val="00BC0F41"/>
    <w:rsid w:val="00BC142C"/>
    <w:rsid w:val="00BC1C1A"/>
    <w:rsid w:val="00BC2B96"/>
    <w:rsid w:val="00BC4B76"/>
    <w:rsid w:val="00BC501F"/>
    <w:rsid w:val="00BC5654"/>
    <w:rsid w:val="00BC6366"/>
    <w:rsid w:val="00BC7337"/>
    <w:rsid w:val="00BD0E5B"/>
    <w:rsid w:val="00BD1D34"/>
    <w:rsid w:val="00BD2929"/>
    <w:rsid w:val="00BD420C"/>
    <w:rsid w:val="00BD4232"/>
    <w:rsid w:val="00BD49E3"/>
    <w:rsid w:val="00BD5D6B"/>
    <w:rsid w:val="00BD71F2"/>
    <w:rsid w:val="00BD73F7"/>
    <w:rsid w:val="00BD7F4B"/>
    <w:rsid w:val="00BE04FA"/>
    <w:rsid w:val="00BE09C1"/>
    <w:rsid w:val="00BE3239"/>
    <w:rsid w:val="00BE7F9B"/>
    <w:rsid w:val="00BF0AA7"/>
    <w:rsid w:val="00BF21E3"/>
    <w:rsid w:val="00BF2421"/>
    <w:rsid w:val="00BF2C34"/>
    <w:rsid w:val="00BF3D48"/>
    <w:rsid w:val="00BF49FD"/>
    <w:rsid w:val="00BF5678"/>
    <w:rsid w:val="00BF647A"/>
    <w:rsid w:val="00BF64B9"/>
    <w:rsid w:val="00BF7B19"/>
    <w:rsid w:val="00C00855"/>
    <w:rsid w:val="00C01BE0"/>
    <w:rsid w:val="00C029E9"/>
    <w:rsid w:val="00C02F66"/>
    <w:rsid w:val="00C0369F"/>
    <w:rsid w:val="00C04ABE"/>
    <w:rsid w:val="00C0500C"/>
    <w:rsid w:val="00C051F7"/>
    <w:rsid w:val="00C057DF"/>
    <w:rsid w:val="00C065DE"/>
    <w:rsid w:val="00C07212"/>
    <w:rsid w:val="00C07461"/>
    <w:rsid w:val="00C07B45"/>
    <w:rsid w:val="00C100B7"/>
    <w:rsid w:val="00C10A75"/>
    <w:rsid w:val="00C10CBE"/>
    <w:rsid w:val="00C111DA"/>
    <w:rsid w:val="00C12986"/>
    <w:rsid w:val="00C13BFB"/>
    <w:rsid w:val="00C15527"/>
    <w:rsid w:val="00C15641"/>
    <w:rsid w:val="00C20AD5"/>
    <w:rsid w:val="00C20C81"/>
    <w:rsid w:val="00C20EE0"/>
    <w:rsid w:val="00C22D1E"/>
    <w:rsid w:val="00C23F60"/>
    <w:rsid w:val="00C24127"/>
    <w:rsid w:val="00C25D4E"/>
    <w:rsid w:val="00C26C45"/>
    <w:rsid w:val="00C27FE4"/>
    <w:rsid w:val="00C31AF8"/>
    <w:rsid w:val="00C328BD"/>
    <w:rsid w:val="00C32F70"/>
    <w:rsid w:val="00C34B6B"/>
    <w:rsid w:val="00C34D96"/>
    <w:rsid w:val="00C350AB"/>
    <w:rsid w:val="00C371F4"/>
    <w:rsid w:val="00C406D4"/>
    <w:rsid w:val="00C40E8B"/>
    <w:rsid w:val="00C410B7"/>
    <w:rsid w:val="00C4196B"/>
    <w:rsid w:val="00C42955"/>
    <w:rsid w:val="00C43035"/>
    <w:rsid w:val="00C433B7"/>
    <w:rsid w:val="00C45F53"/>
    <w:rsid w:val="00C479B9"/>
    <w:rsid w:val="00C52498"/>
    <w:rsid w:val="00C52703"/>
    <w:rsid w:val="00C5407B"/>
    <w:rsid w:val="00C54ABC"/>
    <w:rsid w:val="00C552E0"/>
    <w:rsid w:val="00C5669F"/>
    <w:rsid w:val="00C56B5D"/>
    <w:rsid w:val="00C576CD"/>
    <w:rsid w:val="00C57757"/>
    <w:rsid w:val="00C57FC6"/>
    <w:rsid w:val="00C60D13"/>
    <w:rsid w:val="00C61CBB"/>
    <w:rsid w:val="00C62265"/>
    <w:rsid w:val="00C65E20"/>
    <w:rsid w:val="00C668CB"/>
    <w:rsid w:val="00C7140C"/>
    <w:rsid w:val="00C714B1"/>
    <w:rsid w:val="00C71852"/>
    <w:rsid w:val="00C71892"/>
    <w:rsid w:val="00C71C00"/>
    <w:rsid w:val="00C729E4"/>
    <w:rsid w:val="00C72EFA"/>
    <w:rsid w:val="00C73475"/>
    <w:rsid w:val="00C750BE"/>
    <w:rsid w:val="00C7595F"/>
    <w:rsid w:val="00C7646A"/>
    <w:rsid w:val="00C76911"/>
    <w:rsid w:val="00C76AEB"/>
    <w:rsid w:val="00C76F61"/>
    <w:rsid w:val="00C80A66"/>
    <w:rsid w:val="00C8213F"/>
    <w:rsid w:val="00C827F2"/>
    <w:rsid w:val="00C83306"/>
    <w:rsid w:val="00C8352C"/>
    <w:rsid w:val="00C83939"/>
    <w:rsid w:val="00C843F8"/>
    <w:rsid w:val="00C84B69"/>
    <w:rsid w:val="00C8556E"/>
    <w:rsid w:val="00C86393"/>
    <w:rsid w:val="00C865B8"/>
    <w:rsid w:val="00C866E6"/>
    <w:rsid w:val="00C87065"/>
    <w:rsid w:val="00C93A24"/>
    <w:rsid w:val="00C941E9"/>
    <w:rsid w:val="00C9572E"/>
    <w:rsid w:val="00C9611E"/>
    <w:rsid w:val="00C963E2"/>
    <w:rsid w:val="00C96BCB"/>
    <w:rsid w:val="00C96DF1"/>
    <w:rsid w:val="00C96E70"/>
    <w:rsid w:val="00CA0643"/>
    <w:rsid w:val="00CA189E"/>
    <w:rsid w:val="00CA281C"/>
    <w:rsid w:val="00CA28E1"/>
    <w:rsid w:val="00CA3E69"/>
    <w:rsid w:val="00CA4096"/>
    <w:rsid w:val="00CA5331"/>
    <w:rsid w:val="00CA648B"/>
    <w:rsid w:val="00CB013A"/>
    <w:rsid w:val="00CB490B"/>
    <w:rsid w:val="00CB7674"/>
    <w:rsid w:val="00CC2297"/>
    <w:rsid w:val="00CC5182"/>
    <w:rsid w:val="00CC7157"/>
    <w:rsid w:val="00CC78F0"/>
    <w:rsid w:val="00CC7C1A"/>
    <w:rsid w:val="00CD22C7"/>
    <w:rsid w:val="00CD29EA"/>
    <w:rsid w:val="00CD309A"/>
    <w:rsid w:val="00CD39F3"/>
    <w:rsid w:val="00CD3EFB"/>
    <w:rsid w:val="00CD41D7"/>
    <w:rsid w:val="00CD4981"/>
    <w:rsid w:val="00CD565C"/>
    <w:rsid w:val="00CD7DEC"/>
    <w:rsid w:val="00CE0BA8"/>
    <w:rsid w:val="00CE0E09"/>
    <w:rsid w:val="00CE2284"/>
    <w:rsid w:val="00CE2341"/>
    <w:rsid w:val="00CE3535"/>
    <w:rsid w:val="00CE3CA2"/>
    <w:rsid w:val="00CE4251"/>
    <w:rsid w:val="00CE4709"/>
    <w:rsid w:val="00CE4871"/>
    <w:rsid w:val="00CE61E4"/>
    <w:rsid w:val="00CE67BB"/>
    <w:rsid w:val="00CE764B"/>
    <w:rsid w:val="00CF0344"/>
    <w:rsid w:val="00CF096E"/>
    <w:rsid w:val="00CF1117"/>
    <w:rsid w:val="00CF19E8"/>
    <w:rsid w:val="00CF3900"/>
    <w:rsid w:val="00CF39A3"/>
    <w:rsid w:val="00CF39E4"/>
    <w:rsid w:val="00CF435B"/>
    <w:rsid w:val="00CF5F75"/>
    <w:rsid w:val="00CF6694"/>
    <w:rsid w:val="00D003A8"/>
    <w:rsid w:val="00D018A4"/>
    <w:rsid w:val="00D0285D"/>
    <w:rsid w:val="00D02AA4"/>
    <w:rsid w:val="00D03A0C"/>
    <w:rsid w:val="00D04205"/>
    <w:rsid w:val="00D0498E"/>
    <w:rsid w:val="00D0508A"/>
    <w:rsid w:val="00D05D2A"/>
    <w:rsid w:val="00D0657A"/>
    <w:rsid w:val="00D06CCD"/>
    <w:rsid w:val="00D06F53"/>
    <w:rsid w:val="00D0771B"/>
    <w:rsid w:val="00D07C0E"/>
    <w:rsid w:val="00D173EE"/>
    <w:rsid w:val="00D2196C"/>
    <w:rsid w:val="00D22F66"/>
    <w:rsid w:val="00D2339E"/>
    <w:rsid w:val="00D2377B"/>
    <w:rsid w:val="00D24F8D"/>
    <w:rsid w:val="00D25290"/>
    <w:rsid w:val="00D263FC"/>
    <w:rsid w:val="00D26662"/>
    <w:rsid w:val="00D301B1"/>
    <w:rsid w:val="00D3080E"/>
    <w:rsid w:val="00D31A4A"/>
    <w:rsid w:val="00D32866"/>
    <w:rsid w:val="00D33C08"/>
    <w:rsid w:val="00D34615"/>
    <w:rsid w:val="00D349EC"/>
    <w:rsid w:val="00D35439"/>
    <w:rsid w:val="00D354EC"/>
    <w:rsid w:val="00D3556E"/>
    <w:rsid w:val="00D371A0"/>
    <w:rsid w:val="00D37BF2"/>
    <w:rsid w:val="00D410BC"/>
    <w:rsid w:val="00D41A95"/>
    <w:rsid w:val="00D41FA5"/>
    <w:rsid w:val="00D43BD5"/>
    <w:rsid w:val="00D47309"/>
    <w:rsid w:val="00D478FC"/>
    <w:rsid w:val="00D47B46"/>
    <w:rsid w:val="00D47BA1"/>
    <w:rsid w:val="00D47E7B"/>
    <w:rsid w:val="00D5017E"/>
    <w:rsid w:val="00D50928"/>
    <w:rsid w:val="00D51551"/>
    <w:rsid w:val="00D53EDE"/>
    <w:rsid w:val="00D541F8"/>
    <w:rsid w:val="00D55D14"/>
    <w:rsid w:val="00D60C4C"/>
    <w:rsid w:val="00D610AF"/>
    <w:rsid w:val="00D6196D"/>
    <w:rsid w:val="00D6392C"/>
    <w:rsid w:val="00D641DB"/>
    <w:rsid w:val="00D645DF"/>
    <w:rsid w:val="00D6540A"/>
    <w:rsid w:val="00D6676E"/>
    <w:rsid w:val="00D7188B"/>
    <w:rsid w:val="00D722C5"/>
    <w:rsid w:val="00D727FF"/>
    <w:rsid w:val="00D72B97"/>
    <w:rsid w:val="00D73BB2"/>
    <w:rsid w:val="00D75454"/>
    <w:rsid w:val="00D76EC1"/>
    <w:rsid w:val="00D81679"/>
    <w:rsid w:val="00D81747"/>
    <w:rsid w:val="00D8211C"/>
    <w:rsid w:val="00D84D7A"/>
    <w:rsid w:val="00D85E0F"/>
    <w:rsid w:val="00D86E99"/>
    <w:rsid w:val="00D87BC6"/>
    <w:rsid w:val="00D90350"/>
    <w:rsid w:val="00D91B71"/>
    <w:rsid w:val="00D950FC"/>
    <w:rsid w:val="00D96267"/>
    <w:rsid w:val="00D96309"/>
    <w:rsid w:val="00D978EE"/>
    <w:rsid w:val="00D97BCE"/>
    <w:rsid w:val="00DA16A0"/>
    <w:rsid w:val="00DA2481"/>
    <w:rsid w:val="00DA4319"/>
    <w:rsid w:val="00DA553E"/>
    <w:rsid w:val="00DA6B4E"/>
    <w:rsid w:val="00DA70E2"/>
    <w:rsid w:val="00DB1168"/>
    <w:rsid w:val="00DB1976"/>
    <w:rsid w:val="00DB1B76"/>
    <w:rsid w:val="00DB22FB"/>
    <w:rsid w:val="00DB2E11"/>
    <w:rsid w:val="00DB3554"/>
    <w:rsid w:val="00DB3DAD"/>
    <w:rsid w:val="00DB42AF"/>
    <w:rsid w:val="00DB5940"/>
    <w:rsid w:val="00DB6EDD"/>
    <w:rsid w:val="00DB702B"/>
    <w:rsid w:val="00DB7178"/>
    <w:rsid w:val="00DB73C3"/>
    <w:rsid w:val="00DB745A"/>
    <w:rsid w:val="00DB767E"/>
    <w:rsid w:val="00DB7794"/>
    <w:rsid w:val="00DC1293"/>
    <w:rsid w:val="00DC17B1"/>
    <w:rsid w:val="00DC2075"/>
    <w:rsid w:val="00DC2688"/>
    <w:rsid w:val="00DC3ACF"/>
    <w:rsid w:val="00DC40AA"/>
    <w:rsid w:val="00DC770A"/>
    <w:rsid w:val="00DC7DA2"/>
    <w:rsid w:val="00DD29B2"/>
    <w:rsid w:val="00DD35E3"/>
    <w:rsid w:val="00DD529E"/>
    <w:rsid w:val="00DE010B"/>
    <w:rsid w:val="00DE04DD"/>
    <w:rsid w:val="00DE0AE9"/>
    <w:rsid w:val="00DE0C26"/>
    <w:rsid w:val="00DE116B"/>
    <w:rsid w:val="00DE1EAA"/>
    <w:rsid w:val="00DE2B4F"/>
    <w:rsid w:val="00DE39EC"/>
    <w:rsid w:val="00DE408F"/>
    <w:rsid w:val="00DE4845"/>
    <w:rsid w:val="00DE7319"/>
    <w:rsid w:val="00DE7E9C"/>
    <w:rsid w:val="00DF007C"/>
    <w:rsid w:val="00DF15B4"/>
    <w:rsid w:val="00DF29D0"/>
    <w:rsid w:val="00DF50E7"/>
    <w:rsid w:val="00DF5F37"/>
    <w:rsid w:val="00DF6271"/>
    <w:rsid w:val="00DF7B7D"/>
    <w:rsid w:val="00E0132A"/>
    <w:rsid w:val="00E0169E"/>
    <w:rsid w:val="00E01930"/>
    <w:rsid w:val="00E01B96"/>
    <w:rsid w:val="00E04744"/>
    <w:rsid w:val="00E05EED"/>
    <w:rsid w:val="00E05F7E"/>
    <w:rsid w:val="00E0702C"/>
    <w:rsid w:val="00E10A3E"/>
    <w:rsid w:val="00E10AAE"/>
    <w:rsid w:val="00E113BF"/>
    <w:rsid w:val="00E136FD"/>
    <w:rsid w:val="00E139FA"/>
    <w:rsid w:val="00E14926"/>
    <w:rsid w:val="00E15684"/>
    <w:rsid w:val="00E16744"/>
    <w:rsid w:val="00E20FD3"/>
    <w:rsid w:val="00E216A8"/>
    <w:rsid w:val="00E2309D"/>
    <w:rsid w:val="00E23454"/>
    <w:rsid w:val="00E241E7"/>
    <w:rsid w:val="00E25700"/>
    <w:rsid w:val="00E25C9C"/>
    <w:rsid w:val="00E26253"/>
    <w:rsid w:val="00E26712"/>
    <w:rsid w:val="00E26779"/>
    <w:rsid w:val="00E26B01"/>
    <w:rsid w:val="00E30165"/>
    <w:rsid w:val="00E3142B"/>
    <w:rsid w:val="00E317AD"/>
    <w:rsid w:val="00E31845"/>
    <w:rsid w:val="00E318DA"/>
    <w:rsid w:val="00E333CF"/>
    <w:rsid w:val="00E33DB6"/>
    <w:rsid w:val="00E35B21"/>
    <w:rsid w:val="00E36E4E"/>
    <w:rsid w:val="00E36FD3"/>
    <w:rsid w:val="00E37276"/>
    <w:rsid w:val="00E37347"/>
    <w:rsid w:val="00E40F02"/>
    <w:rsid w:val="00E42521"/>
    <w:rsid w:val="00E42A76"/>
    <w:rsid w:val="00E42E49"/>
    <w:rsid w:val="00E436DF"/>
    <w:rsid w:val="00E43EC8"/>
    <w:rsid w:val="00E44A2C"/>
    <w:rsid w:val="00E44C0C"/>
    <w:rsid w:val="00E45A7B"/>
    <w:rsid w:val="00E45CAD"/>
    <w:rsid w:val="00E476AB"/>
    <w:rsid w:val="00E47AD5"/>
    <w:rsid w:val="00E47CFC"/>
    <w:rsid w:val="00E500DB"/>
    <w:rsid w:val="00E507B3"/>
    <w:rsid w:val="00E50BA0"/>
    <w:rsid w:val="00E51029"/>
    <w:rsid w:val="00E5164B"/>
    <w:rsid w:val="00E51A63"/>
    <w:rsid w:val="00E51AE4"/>
    <w:rsid w:val="00E5302D"/>
    <w:rsid w:val="00E534CD"/>
    <w:rsid w:val="00E5420A"/>
    <w:rsid w:val="00E57082"/>
    <w:rsid w:val="00E5723A"/>
    <w:rsid w:val="00E601BC"/>
    <w:rsid w:val="00E60769"/>
    <w:rsid w:val="00E613AE"/>
    <w:rsid w:val="00E623E1"/>
    <w:rsid w:val="00E63456"/>
    <w:rsid w:val="00E6481C"/>
    <w:rsid w:val="00E65182"/>
    <w:rsid w:val="00E656CF"/>
    <w:rsid w:val="00E658A6"/>
    <w:rsid w:val="00E661DF"/>
    <w:rsid w:val="00E662BE"/>
    <w:rsid w:val="00E67971"/>
    <w:rsid w:val="00E7036F"/>
    <w:rsid w:val="00E70FAB"/>
    <w:rsid w:val="00E71E79"/>
    <w:rsid w:val="00E72AD2"/>
    <w:rsid w:val="00E72F55"/>
    <w:rsid w:val="00E7441A"/>
    <w:rsid w:val="00E74C2A"/>
    <w:rsid w:val="00E7640C"/>
    <w:rsid w:val="00E76DDD"/>
    <w:rsid w:val="00E80A81"/>
    <w:rsid w:val="00E81D2A"/>
    <w:rsid w:val="00E822D1"/>
    <w:rsid w:val="00E833FE"/>
    <w:rsid w:val="00E838E6"/>
    <w:rsid w:val="00E85F6E"/>
    <w:rsid w:val="00E86ADA"/>
    <w:rsid w:val="00E87245"/>
    <w:rsid w:val="00E87750"/>
    <w:rsid w:val="00E87DE5"/>
    <w:rsid w:val="00E91413"/>
    <w:rsid w:val="00E92403"/>
    <w:rsid w:val="00E926D5"/>
    <w:rsid w:val="00E92ED9"/>
    <w:rsid w:val="00E94430"/>
    <w:rsid w:val="00E9465D"/>
    <w:rsid w:val="00E95B86"/>
    <w:rsid w:val="00E9621C"/>
    <w:rsid w:val="00E9628D"/>
    <w:rsid w:val="00E973A6"/>
    <w:rsid w:val="00E979BC"/>
    <w:rsid w:val="00EA14C6"/>
    <w:rsid w:val="00EA195E"/>
    <w:rsid w:val="00EA2027"/>
    <w:rsid w:val="00EA2147"/>
    <w:rsid w:val="00EA27E0"/>
    <w:rsid w:val="00EA4C43"/>
    <w:rsid w:val="00EA5C9A"/>
    <w:rsid w:val="00EA68E7"/>
    <w:rsid w:val="00EA6A57"/>
    <w:rsid w:val="00EA7A5E"/>
    <w:rsid w:val="00EB00EF"/>
    <w:rsid w:val="00EB0687"/>
    <w:rsid w:val="00EB201F"/>
    <w:rsid w:val="00EB205F"/>
    <w:rsid w:val="00EB366F"/>
    <w:rsid w:val="00EB3680"/>
    <w:rsid w:val="00EB39CD"/>
    <w:rsid w:val="00EB3C50"/>
    <w:rsid w:val="00EB46D3"/>
    <w:rsid w:val="00EB4F8A"/>
    <w:rsid w:val="00EB6370"/>
    <w:rsid w:val="00EB72E9"/>
    <w:rsid w:val="00EC0A76"/>
    <w:rsid w:val="00EC0ABC"/>
    <w:rsid w:val="00EC1015"/>
    <w:rsid w:val="00EC1273"/>
    <w:rsid w:val="00EC2078"/>
    <w:rsid w:val="00EC21BA"/>
    <w:rsid w:val="00EC4640"/>
    <w:rsid w:val="00EC502A"/>
    <w:rsid w:val="00EC74D4"/>
    <w:rsid w:val="00ED3CA4"/>
    <w:rsid w:val="00ED3CB3"/>
    <w:rsid w:val="00ED4623"/>
    <w:rsid w:val="00ED4D59"/>
    <w:rsid w:val="00ED563E"/>
    <w:rsid w:val="00ED7B3E"/>
    <w:rsid w:val="00ED7FA5"/>
    <w:rsid w:val="00EE05B0"/>
    <w:rsid w:val="00EE0790"/>
    <w:rsid w:val="00EE0B25"/>
    <w:rsid w:val="00EE0CFD"/>
    <w:rsid w:val="00EE1387"/>
    <w:rsid w:val="00EE1E56"/>
    <w:rsid w:val="00EE2740"/>
    <w:rsid w:val="00EE3495"/>
    <w:rsid w:val="00EE51C1"/>
    <w:rsid w:val="00EE5524"/>
    <w:rsid w:val="00EE59E4"/>
    <w:rsid w:val="00EF1755"/>
    <w:rsid w:val="00EF2164"/>
    <w:rsid w:val="00EF2AF5"/>
    <w:rsid w:val="00EF494C"/>
    <w:rsid w:val="00EF5618"/>
    <w:rsid w:val="00EF668D"/>
    <w:rsid w:val="00F026AB"/>
    <w:rsid w:val="00F02D08"/>
    <w:rsid w:val="00F0524E"/>
    <w:rsid w:val="00F053D8"/>
    <w:rsid w:val="00F074FB"/>
    <w:rsid w:val="00F07917"/>
    <w:rsid w:val="00F11833"/>
    <w:rsid w:val="00F13441"/>
    <w:rsid w:val="00F156C8"/>
    <w:rsid w:val="00F15DE8"/>
    <w:rsid w:val="00F1796D"/>
    <w:rsid w:val="00F2157D"/>
    <w:rsid w:val="00F24682"/>
    <w:rsid w:val="00F24BE4"/>
    <w:rsid w:val="00F27E46"/>
    <w:rsid w:val="00F27F93"/>
    <w:rsid w:val="00F3015F"/>
    <w:rsid w:val="00F30657"/>
    <w:rsid w:val="00F31929"/>
    <w:rsid w:val="00F31EA8"/>
    <w:rsid w:val="00F31F47"/>
    <w:rsid w:val="00F31FF8"/>
    <w:rsid w:val="00F33843"/>
    <w:rsid w:val="00F340F8"/>
    <w:rsid w:val="00F3442F"/>
    <w:rsid w:val="00F347A0"/>
    <w:rsid w:val="00F35C78"/>
    <w:rsid w:val="00F37705"/>
    <w:rsid w:val="00F427EB"/>
    <w:rsid w:val="00F438BA"/>
    <w:rsid w:val="00F44B25"/>
    <w:rsid w:val="00F4541F"/>
    <w:rsid w:val="00F4664F"/>
    <w:rsid w:val="00F468C4"/>
    <w:rsid w:val="00F46980"/>
    <w:rsid w:val="00F46BD5"/>
    <w:rsid w:val="00F50D07"/>
    <w:rsid w:val="00F51944"/>
    <w:rsid w:val="00F51FF0"/>
    <w:rsid w:val="00F52C9E"/>
    <w:rsid w:val="00F55062"/>
    <w:rsid w:val="00F563C4"/>
    <w:rsid w:val="00F57D6D"/>
    <w:rsid w:val="00F60C86"/>
    <w:rsid w:val="00F6277C"/>
    <w:rsid w:val="00F63114"/>
    <w:rsid w:val="00F63B4A"/>
    <w:rsid w:val="00F63F3B"/>
    <w:rsid w:val="00F65941"/>
    <w:rsid w:val="00F705DE"/>
    <w:rsid w:val="00F7081D"/>
    <w:rsid w:val="00F714FF"/>
    <w:rsid w:val="00F71C93"/>
    <w:rsid w:val="00F72523"/>
    <w:rsid w:val="00F731C0"/>
    <w:rsid w:val="00F73CA3"/>
    <w:rsid w:val="00F74C32"/>
    <w:rsid w:val="00F761EA"/>
    <w:rsid w:val="00F77C9F"/>
    <w:rsid w:val="00F80852"/>
    <w:rsid w:val="00F816B4"/>
    <w:rsid w:val="00F81AEC"/>
    <w:rsid w:val="00F820F6"/>
    <w:rsid w:val="00F8301E"/>
    <w:rsid w:val="00F83618"/>
    <w:rsid w:val="00F83639"/>
    <w:rsid w:val="00F848BA"/>
    <w:rsid w:val="00F84E0D"/>
    <w:rsid w:val="00F857A7"/>
    <w:rsid w:val="00F875BF"/>
    <w:rsid w:val="00F90978"/>
    <w:rsid w:val="00F90AF6"/>
    <w:rsid w:val="00F90E3A"/>
    <w:rsid w:val="00F91D01"/>
    <w:rsid w:val="00F945A3"/>
    <w:rsid w:val="00F94CDE"/>
    <w:rsid w:val="00F95497"/>
    <w:rsid w:val="00F9551B"/>
    <w:rsid w:val="00F97E73"/>
    <w:rsid w:val="00FA03A7"/>
    <w:rsid w:val="00FA240A"/>
    <w:rsid w:val="00FA348C"/>
    <w:rsid w:val="00FA3891"/>
    <w:rsid w:val="00FA5063"/>
    <w:rsid w:val="00FA64FA"/>
    <w:rsid w:val="00FA6B8D"/>
    <w:rsid w:val="00FA795A"/>
    <w:rsid w:val="00FA7FF8"/>
    <w:rsid w:val="00FB1A45"/>
    <w:rsid w:val="00FB1ADB"/>
    <w:rsid w:val="00FB24E8"/>
    <w:rsid w:val="00FB2D6F"/>
    <w:rsid w:val="00FB5295"/>
    <w:rsid w:val="00FB65B7"/>
    <w:rsid w:val="00FB68E8"/>
    <w:rsid w:val="00FC0581"/>
    <w:rsid w:val="00FC0D5D"/>
    <w:rsid w:val="00FC1075"/>
    <w:rsid w:val="00FC2037"/>
    <w:rsid w:val="00FC39E2"/>
    <w:rsid w:val="00FC42C6"/>
    <w:rsid w:val="00FC4D9F"/>
    <w:rsid w:val="00FC654C"/>
    <w:rsid w:val="00FC6937"/>
    <w:rsid w:val="00FC7CE2"/>
    <w:rsid w:val="00FC7CFE"/>
    <w:rsid w:val="00FD0023"/>
    <w:rsid w:val="00FD144E"/>
    <w:rsid w:val="00FD3780"/>
    <w:rsid w:val="00FD572F"/>
    <w:rsid w:val="00FD57C2"/>
    <w:rsid w:val="00FD62D4"/>
    <w:rsid w:val="00FD7ED3"/>
    <w:rsid w:val="00FE2855"/>
    <w:rsid w:val="00FE28BC"/>
    <w:rsid w:val="00FE3E29"/>
    <w:rsid w:val="00FE5DC4"/>
    <w:rsid w:val="00FE725D"/>
    <w:rsid w:val="00FE7681"/>
    <w:rsid w:val="00FE7954"/>
    <w:rsid w:val="00FF2868"/>
    <w:rsid w:val="00FF29AD"/>
    <w:rsid w:val="00FF3082"/>
    <w:rsid w:val="00FF3849"/>
    <w:rsid w:val="00FF449A"/>
    <w:rsid w:val="00FF50A2"/>
    <w:rsid w:val="00FF542A"/>
    <w:rsid w:val="00FF5677"/>
    <w:rsid w:val="00FF62F4"/>
    <w:rsid w:val="00FF671C"/>
    <w:rsid w:val="00FF6DF1"/>
    <w:rsid w:val="00FF6FF3"/>
    <w:rsid w:val="00FF7F6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803A9"/>
  <w15:docId w15:val="{43C23EE5-9DB8-7C44-AEC3-096441AC2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61"/>
    <w:pPr>
      <w:spacing w:after="0" w:line="240" w:lineRule="auto"/>
    </w:pPr>
    <w:rPr>
      <w:rFonts w:ascii="Arial" w:hAnsi="Arial"/>
      <w:sz w:val="28"/>
    </w:rPr>
  </w:style>
  <w:style w:type="paragraph" w:styleId="Heading1">
    <w:name w:val="heading 1"/>
    <w:basedOn w:val="Normal"/>
    <w:next w:val="Normal"/>
    <w:link w:val="Heading1Char"/>
    <w:uiPriority w:val="9"/>
    <w:qFormat/>
    <w:rsid w:val="00B656E2"/>
    <w:pPr>
      <w:keepNext/>
      <w:keepLines/>
      <w:spacing w:before="360" w:after="80"/>
      <w:outlineLvl w:val="0"/>
    </w:pPr>
    <w:rPr>
      <w:rFonts w:eastAsiaTheme="majorEastAsia" w:cstheme="majorBidi"/>
      <w:b/>
      <w:caps/>
      <w:sz w:val="40"/>
      <w:szCs w:val="40"/>
    </w:rPr>
  </w:style>
  <w:style w:type="paragraph" w:styleId="Heading2">
    <w:name w:val="heading 2"/>
    <w:basedOn w:val="Normal"/>
    <w:next w:val="Normal"/>
    <w:link w:val="Heading2Char"/>
    <w:uiPriority w:val="9"/>
    <w:unhideWhenUsed/>
    <w:qFormat/>
    <w:rsid w:val="00B656E2"/>
    <w:pPr>
      <w:keepNext/>
      <w:keepLines/>
      <w:spacing w:before="16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B71174"/>
    <w:pPr>
      <w:keepNext/>
      <w:keepLines/>
      <w:spacing w:before="160" w:after="80"/>
      <w:outlineLvl w:val="2"/>
    </w:pPr>
    <w:rPr>
      <w:rFonts w:asciiTheme="minorHAnsi" w:eastAsiaTheme="majorEastAsia" w:hAnsiTheme="minorHAnsi" w:cstheme="majorBidi"/>
      <w:color w:val="341E55" w:themeColor="accent1" w:themeShade="BF"/>
      <w:szCs w:val="28"/>
    </w:rPr>
  </w:style>
  <w:style w:type="paragraph" w:styleId="Heading4">
    <w:name w:val="heading 4"/>
    <w:basedOn w:val="Normal"/>
    <w:next w:val="Normal"/>
    <w:link w:val="Heading4Char"/>
    <w:uiPriority w:val="9"/>
    <w:unhideWhenUsed/>
    <w:qFormat/>
    <w:rsid w:val="00B71174"/>
    <w:pPr>
      <w:keepNext/>
      <w:keepLines/>
      <w:spacing w:before="80" w:after="40"/>
      <w:outlineLvl w:val="3"/>
    </w:pPr>
    <w:rPr>
      <w:rFonts w:asciiTheme="minorHAnsi" w:eastAsiaTheme="majorEastAsia" w:hAnsiTheme="minorHAnsi" w:cstheme="majorBidi"/>
      <w:i/>
      <w:iCs/>
      <w:color w:val="341E55" w:themeColor="accent1" w:themeShade="BF"/>
    </w:rPr>
  </w:style>
  <w:style w:type="paragraph" w:styleId="Heading5">
    <w:name w:val="heading 5"/>
    <w:basedOn w:val="Normal"/>
    <w:next w:val="Normal"/>
    <w:link w:val="Heading5Char"/>
    <w:uiPriority w:val="9"/>
    <w:unhideWhenUsed/>
    <w:qFormat/>
    <w:rsid w:val="00B71174"/>
    <w:pPr>
      <w:keepNext/>
      <w:keepLines/>
      <w:spacing w:before="80" w:after="40"/>
      <w:outlineLvl w:val="4"/>
    </w:pPr>
    <w:rPr>
      <w:rFonts w:asciiTheme="minorHAnsi" w:eastAsiaTheme="majorEastAsia" w:hAnsiTheme="minorHAnsi" w:cstheme="majorBidi"/>
      <w:color w:val="341E55" w:themeColor="accent1" w:themeShade="BF"/>
    </w:rPr>
  </w:style>
  <w:style w:type="paragraph" w:styleId="Heading6">
    <w:name w:val="heading 6"/>
    <w:basedOn w:val="Normal"/>
    <w:next w:val="Normal"/>
    <w:link w:val="Heading6Char"/>
    <w:uiPriority w:val="9"/>
    <w:semiHidden/>
    <w:unhideWhenUsed/>
    <w:qFormat/>
    <w:rsid w:val="00B7117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117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117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117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6E2"/>
    <w:rPr>
      <w:rFonts w:ascii="Arial" w:eastAsiaTheme="majorEastAsia" w:hAnsi="Arial" w:cstheme="majorBidi"/>
      <w:b/>
      <w:caps/>
      <w:sz w:val="40"/>
      <w:szCs w:val="40"/>
    </w:rPr>
  </w:style>
  <w:style w:type="character" w:customStyle="1" w:styleId="Heading2Char">
    <w:name w:val="Heading 2 Char"/>
    <w:basedOn w:val="DefaultParagraphFont"/>
    <w:link w:val="Heading2"/>
    <w:uiPriority w:val="9"/>
    <w:rsid w:val="00B656E2"/>
    <w:rPr>
      <w:rFonts w:ascii="Arial" w:eastAsiaTheme="majorEastAsia" w:hAnsi="Arial" w:cstheme="majorBidi"/>
      <w:b/>
      <w:sz w:val="32"/>
      <w:szCs w:val="32"/>
    </w:rPr>
  </w:style>
  <w:style w:type="character" w:customStyle="1" w:styleId="Heading3Char">
    <w:name w:val="Heading 3 Char"/>
    <w:basedOn w:val="DefaultParagraphFont"/>
    <w:link w:val="Heading3"/>
    <w:uiPriority w:val="9"/>
    <w:rsid w:val="00B71174"/>
    <w:rPr>
      <w:rFonts w:eastAsiaTheme="majorEastAsia" w:cstheme="majorBidi"/>
      <w:color w:val="341E55" w:themeColor="accent1" w:themeShade="BF"/>
      <w:sz w:val="28"/>
      <w:szCs w:val="28"/>
    </w:rPr>
  </w:style>
  <w:style w:type="character" w:customStyle="1" w:styleId="Heading4Char">
    <w:name w:val="Heading 4 Char"/>
    <w:basedOn w:val="DefaultParagraphFont"/>
    <w:link w:val="Heading4"/>
    <w:uiPriority w:val="9"/>
    <w:rsid w:val="00B71174"/>
    <w:rPr>
      <w:rFonts w:eastAsiaTheme="majorEastAsia" w:cstheme="majorBidi"/>
      <w:i/>
      <w:iCs/>
      <w:color w:val="341E55" w:themeColor="accent1" w:themeShade="BF"/>
      <w:sz w:val="24"/>
    </w:rPr>
  </w:style>
  <w:style w:type="character" w:customStyle="1" w:styleId="Heading5Char">
    <w:name w:val="Heading 5 Char"/>
    <w:basedOn w:val="DefaultParagraphFont"/>
    <w:link w:val="Heading5"/>
    <w:uiPriority w:val="9"/>
    <w:rsid w:val="00B71174"/>
    <w:rPr>
      <w:rFonts w:eastAsiaTheme="majorEastAsia" w:cstheme="majorBidi"/>
      <w:color w:val="341E55" w:themeColor="accent1" w:themeShade="BF"/>
      <w:sz w:val="24"/>
    </w:rPr>
  </w:style>
  <w:style w:type="character" w:customStyle="1" w:styleId="Heading6Char">
    <w:name w:val="Heading 6 Char"/>
    <w:basedOn w:val="DefaultParagraphFont"/>
    <w:link w:val="Heading6"/>
    <w:uiPriority w:val="9"/>
    <w:semiHidden/>
    <w:rsid w:val="00B71174"/>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B71174"/>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B71174"/>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B71174"/>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3379ED"/>
    <w:pPr>
      <w:spacing w:after="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3379ED"/>
    <w:rPr>
      <w:rFonts w:ascii="Arial" w:eastAsiaTheme="majorEastAsia" w:hAnsi="Arial" w:cstheme="majorBidi"/>
      <w:b/>
      <w:spacing w:val="-10"/>
      <w:kern w:val="28"/>
      <w:sz w:val="56"/>
      <w:szCs w:val="56"/>
    </w:rPr>
  </w:style>
  <w:style w:type="paragraph" w:styleId="Subtitle">
    <w:name w:val="Subtitle"/>
    <w:basedOn w:val="Normal"/>
    <w:next w:val="Normal"/>
    <w:link w:val="SubtitleChar"/>
    <w:uiPriority w:val="11"/>
    <w:qFormat/>
    <w:rsid w:val="00B71174"/>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711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17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71174"/>
    <w:rPr>
      <w:rFonts w:ascii="Times New Roman" w:hAnsi="Times New Roman"/>
      <w:i/>
      <w:iCs/>
      <w:color w:val="404040" w:themeColor="text1" w:themeTint="BF"/>
      <w:sz w:val="24"/>
    </w:rPr>
  </w:style>
  <w:style w:type="paragraph" w:styleId="ListParagraph">
    <w:name w:val="List Paragraph"/>
    <w:basedOn w:val="Normal"/>
    <w:next w:val="ListBullet"/>
    <w:uiPriority w:val="34"/>
    <w:qFormat/>
    <w:rsid w:val="00FC39E2"/>
    <w:pPr>
      <w:ind w:left="720"/>
      <w:contextualSpacing/>
    </w:pPr>
  </w:style>
  <w:style w:type="character" w:styleId="IntenseEmphasis">
    <w:name w:val="Intense Emphasis"/>
    <w:basedOn w:val="DefaultParagraphFont"/>
    <w:uiPriority w:val="21"/>
    <w:qFormat/>
    <w:rsid w:val="00B71174"/>
    <w:rPr>
      <w:i/>
      <w:iCs/>
      <w:color w:val="341E55" w:themeColor="accent1" w:themeShade="BF"/>
    </w:rPr>
  </w:style>
  <w:style w:type="paragraph" w:styleId="IntenseQuote">
    <w:name w:val="Intense Quote"/>
    <w:basedOn w:val="Normal"/>
    <w:next w:val="Normal"/>
    <w:link w:val="IntenseQuoteChar"/>
    <w:uiPriority w:val="30"/>
    <w:qFormat/>
    <w:rsid w:val="00B71174"/>
    <w:pPr>
      <w:pBdr>
        <w:top w:val="single" w:sz="4" w:space="10" w:color="341E55" w:themeColor="accent1" w:themeShade="BF"/>
        <w:bottom w:val="single" w:sz="4" w:space="10" w:color="341E55" w:themeColor="accent1" w:themeShade="BF"/>
      </w:pBdr>
      <w:spacing w:before="360" w:after="360"/>
      <w:ind w:left="864" w:right="864"/>
      <w:jc w:val="center"/>
    </w:pPr>
    <w:rPr>
      <w:i/>
      <w:iCs/>
      <w:color w:val="341E55" w:themeColor="accent1" w:themeShade="BF"/>
    </w:rPr>
  </w:style>
  <w:style w:type="character" w:customStyle="1" w:styleId="IntenseQuoteChar">
    <w:name w:val="Intense Quote Char"/>
    <w:basedOn w:val="DefaultParagraphFont"/>
    <w:link w:val="IntenseQuote"/>
    <w:uiPriority w:val="30"/>
    <w:rsid w:val="00B71174"/>
    <w:rPr>
      <w:rFonts w:ascii="Times New Roman" w:hAnsi="Times New Roman"/>
      <w:i/>
      <w:iCs/>
      <w:color w:val="341E55" w:themeColor="accent1" w:themeShade="BF"/>
      <w:sz w:val="24"/>
    </w:rPr>
  </w:style>
  <w:style w:type="character" w:styleId="IntenseReference">
    <w:name w:val="Intense Reference"/>
    <w:basedOn w:val="DefaultParagraphFont"/>
    <w:uiPriority w:val="32"/>
    <w:qFormat/>
    <w:rsid w:val="00B71174"/>
    <w:rPr>
      <w:b/>
      <w:bCs/>
      <w:smallCaps/>
      <w:color w:val="341E55" w:themeColor="accent1" w:themeShade="BF"/>
      <w:spacing w:val="5"/>
    </w:rPr>
  </w:style>
  <w:style w:type="paragraph" w:styleId="ListBullet">
    <w:name w:val="List Bullet"/>
    <w:basedOn w:val="Normal"/>
    <w:uiPriority w:val="99"/>
    <w:unhideWhenUsed/>
    <w:rsid w:val="00FC39E2"/>
    <w:pPr>
      <w:contextualSpacing/>
    </w:pPr>
  </w:style>
  <w:style w:type="paragraph" w:customStyle="1" w:styleId="Bullet-K">
    <w:name w:val="Bullet-K"/>
    <w:basedOn w:val="Normal"/>
    <w:next w:val="ListBullet"/>
    <w:link w:val="Bullet-KChar"/>
    <w:qFormat/>
    <w:rsid w:val="00BC6366"/>
    <w:pPr>
      <w:numPr>
        <w:numId w:val="1"/>
      </w:numPr>
    </w:pPr>
  </w:style>
  <w:style w:type="character" w:customStyle="1" w:styleId="Bullet-KChar">
    <w:name w:val="Bullet-K Char"/>
    <w:basedOn w:val="DefaultParagraphFont"/>
    <w:link w:val="Bullet-K"/>
    <w:rsid w:val="00BC6366"/>
    <w:rPr>
      <w:rFonts w:ascii="Arial" w:hAnsi="Arial"/>
      <w:sz w:val="28"/>
    </w:rPr>
  </w:style>
  <w:style w:type="paragraph" w:styleId="FootnoteText">
    <w:name w:val="footnote text"/>
    <w:basedOn w:val="Normal"/>
    <w:link w:val="FootnoteTextChar"/>
    <w:uiPriority w:val="99"/>
    <w:semiHidden/>
    <w:unhideWhenUsed/>
    <w:rsid w:val="00495BBB"/>
    <w:rPr>
      <w:sz w:val="20"/>
      <w:szCs w:val="20"/>
    </w:rPr>
  </w:style>
  <w:style w:type="character" w:customStyle="1" w:styleId="FootnoteTextChar">
    <w:name w:val="Footnote Text Char"/>
    <w:basedOn w:val="DefaultParagraphFont"/>
    <w:link w:val="FootnoteText"/>
    <w:uiPriority w:val="99"/>
    <w:semiHidden/>
    <w:rsid w:val="00495BBB"/>
    <w:rPr>
      <w:rFonts w:ascii="Arial" w:hAnsi="Arial"/>
      <w:sz w:val="20"/>
      <w:szCs w:val="20"/>
    </w:rPr>
  </w:style>
  <w:style w:type="character" w:styleId="FootnoteReference">
    <w:name w:val="footnote reference"/>
    <w:basedOn w:val="DefaultParagraphFont"/>
    <w:uiPriority w:val="99"/>
    <w:semiHidden/>
    <w:unhideWhenUsed/>
    <w:rsid w:val="00495BBB"/>
    <w:rPr>
      <w:vertAlign w:val="superscript"/>
    </w:rPr>
  </w:style>
  <w:style w:type="character" w:customStyle="1" w:styleId="hgkelc">
    <w:name w:val="hgkelc"/>
    <w:basedOn w:val="DefaultParagraphFont"/>
    <w:rsid w:val="005F136D"/>
  </w:style>
  <w:style w:type="character" w:styleId="Hyperlink">
    <w:name w:val="Hyperlink"/>
    <w:basedOn w:val="DefaultParagraphFont"/>
    <w:uiPriority w:val="99"/>
    <w:unhideWhenUsed/>
    <w:rsid w:val="002E2CAC"/>
    <w:rPr>
      <w:color w:val="00715A" w:themeColor="accent3" w:themeShade="BF"/>
      <w:u w:val="single"/>
    </w:rPr>
  </w:style>
  <w:style w:type="character" w:styleId="UnresolvedMention">
    <w:name w:val="Unresolved Mention"/>
    <w:basedOn w:val="DefaultParagraphFont"/>
    <w:uiPriority w:val="99"/>
    <w:semiHidden/>
    <w:unhideWhenUsed/>
    <w:rsid w:val="004A3CDC"/>
    <w:rPr>
      <w:color w:val="605E5C"/>
      <w:shd w:val="clear" w:color="auto" w:fill="E1DFDD"/>
    </w:rPr>
  </w:style>
  <w:style w:type="paragraph" w:styleId="Caption">
    <w:name w:val="caption"/>
    <w:basedOn w:val="Normal"/>
    <w:next w:val="Normal"/>
    <w:uiPriority w:val="35"/>
    <w:unhideWhenUsed/>
    <w:qFormat/>
    <w:rsid w:val="004726A1"/>
    <w:pPr>
      <w:spacing w:after="200"/>
    </w:pPr>
    <w:rPr>
      <w:i/>
      <w:iCs/>
      <w:color w:val="373545" w:themeColor="text2"/>
      <w:sz w:val="18"/>
      <w:szCs w:val="18"/>
    </w:rPr>
  </w:style>
  <w:style w:type="character" w:customStyle="1" w:styleId="fontstyle01">
    <w:name w:val="fontstyle01"/>
    <w:basedOn w:val="DefaultParagraphFont"/>
    <w:rsid w:val="003D68F5"/>
    <w:rPr>
      <w:rFonts w:ascii="Calibri-Bold" w:hAnsi="Calibri-Bold" w:hint="default"/>
      <w:b/>
      <w:bCs/>
      <w:i w:val="0"/>
      <w:iCs w:val="0"/>
      <w:color w:val="000000"/>
      <w:sz w:val="24"/>
      <w:szCs w:val="24"/>
    </w:rPr>
  </w:style>
  <w:style w:type="character" w:customStyle="1" w:styleId="fontstyle21">
    <w:name w:val="fontstyle21"/>
    <w:basedOn w:val="DefaultParagraphFont"/>
    <w:rsid w:val="003D68F5"/>
    <w:rPr>
      <w:rFonts w:ascii="Calibri" w:hAnsi="Calibri" w:cs="Calibri" w:hint="default"/>
      <w:b w:val="0"/>
      <w:bCs w:val="0"/>
      <w:i w:val="0"/>
      <w:iCs w:val="0"/>
      <w:color w:val="000000"/>
      <w:sz w:val="24"/>
      <w:szCs w:val="24"/>
    </w:rPr>
  </w:style>
  <w:style w:type="character" w:customStyle="1" w:styleId="fontstyle31">
    <w:name w:val="fontstyle31"/>
    <w:basedOn w:val="DefaultParagraphFont"/>
    <w:rsid w:val="003D68F5"/>
    <w:rPr>
      <w:rFonts w:ascii="SymbolMT" w:hAnsi="SymbolMT" w:hint="default"/>
      <w:b w:val="0"/>
      <w:bCs w:val="0"/>
      <w:i w:val="0"/>
      <w:iCs w:val="0"/>
      <w:color w:val="000000"/>
      <w:sz w:val="24"/>
      <w:szCs w:val="24"/>
    </w:rPr>
  </w:style>
  <w:style w:type="character" w:customStyle="1" w:styleId="fontstyle41">
    <w:name w:val="fontstyle41"/>
    <w:basedOn w:val="DefaultParagraphFont"/>
    <w:rsid w:val="003D68F5"/>
    <w:rPr>
      <w:rFonts w:ascii="Calibri-Italic" w:hAnsi="Calibri-Italic" w:hint="default"/>
      <w:b w:val="0"/>
      <w:bCs w:val="0"/>
      <w:i/>
      <w:iCs/>
      <w:color w:val="000000"/>
      <w:sz w:val="24"/>
      <w:szCs w:val="24"/>
    </w:rPr>
  </w:style>
  <w:style w:type="character" w:customStyle="1" w:styleId="fontstyle51">
    <w:name w:val="fontstyle51"/>
    <w:basedOn w:val="DefaultParagraphFont"/>
    <w:rsid w:val="003D68F5"/>
    <w:rPr>
      <w:rFonts w:ascii="Calibri-BoldItalic" w:hAnsi="Calibri-BoldItalic" w:hint="default"/>
      <w:b/>
      <w:bCs/>
      <w:i/>
      <w:iCs/>
      <w:color w:val="000000"/>
      <w:sz w:val="24"/>
      <w:szCs w:val="24"/>
    </w:rPr>
  </w:style>
  <w:style w:type="character" w:customStyle="1" w:styleId="fontstyle61">
    <w:name w:val="fontstyle61"/>
    <w:basedOn w:val="DefaultParagraphFont"/>
    <w:rsid w:val="003D68F5"/>
    <w:rPr>
      <w:rFonts w:ascii="CourierNewPSMT" w:hAnsi="CourierNewPSMT" w:hint="default"/>
      <w:b w:val="0"/>
      <w:bCs w:val="0"/>
      <w:i w:val="0"/>
      <w:iCs w:val="0"/>
      <w:color w:val="000000"/>
      <w:sz w:val="24"/>
      <w:szCs w:val="24"/>
    </w:rPr>
  </w:style>
  <w:style w:type="paragraph" w:styleId="TOCHeading">
    <w:name w:val="TOC Heading"/>
    <w:basedOn w:val="Heading1"/>
    <w:next w:val="Normal"/>
    <w:uiPriority w:val="39"/>
    <w:unhideWhenUsed/>
    <w:qFormat/>
    <w:rsid w:val="00025B88"/>
    <w:pPr>
      <w:spacing w:before="240" w:after="0" w:line="259" w:lineRule="auto"/>
      <w:outlineLvl w:val="9"/>
    </w:pPr>
    <w:rPr>
      <w:rFonts w:asciiTheme="majorHAnsi" w:hAnsiTheme="majorHAnsi"/>
      <w:b w:val="0"/>
      <w:caps w:val="0"/>
      <w:color w:val="341E55" w:themeColor="accent1" w:themeShade="BF"/>
      <w:sz w:val="32"/>
      <w:szCs w:val="32"/>
      <w:lang w:val="en-US"/>
    </w:rPr>
  </w:style>
  <w:style w:type="paragraph" w:styleId="TOC1">
    <w:name w:val="toc 1"/>
    <w:basedOn w:val="Normal"/>
    <w:next w:val="Normal"/>
    <w:autoRedefine/>
    <w:uiPriority w:val="39"/>
    <w:unhideWhenUsed/>
    <w:rsid w:val="00025B88"/>
    <w:pPr>
      <w:spacing w:after="100"/>
    </w:pPr>
  </w:style>
  <w:style w:type="paragraph" w:styleId="TOC3">
    <w:name w:val="toc 3"/>
    <w:basedOn w:val="Normal"/>
    <w:next w:val="Normal"/>
    <w:autoRedefine/>
    <w:uiPriority w:val="39"/>
    <w:unhideWhenUsed/>
    <w:rsid w:val="00025B88"/>
    <w:pPr>
      <w:spacing w:after="100"/>
      <w:ind w:left="560"/>
    </w:pPr>
  </w:style>
  <w:style w:type="paragraph" w:styleId="TOC2">
    <w:name w:val="toc 2"/>
    <w:basedOn w:val="Normal"/>
    <w:next w:val="Normal"/>
    <w:autoRedefine/>
    <w:uiPriority w:val="39"/>
    <w:unhideWhenUsed/>
    <w:rsid w:val="00025B88"/>
    <w:pPr>
      <w:spacing w:after="100"/>
      <w:ind w:left="280"/>
    </w:pPr>
  </w:style>
  <w:style w:type="character" w:customStyle="1" w:styleId="fontstyle71">
    <w:name w:val="fontstyle71"/>
    <w:basedOn w:val="DefaultParagraphFont"/>
    <w:rsid w:val="00BA242C"/>
    <w:rPr>
      <w:rFonts w:ascii="CourierNewPSMT" w:hAnsi="CourierNewPSMT" w:hint="default"/>
      <w:b w:val="0"/>
      <w:bCs w:val="0"/>
      <w:i w:val="0"/>
      <w:iCs w:val="0"/>
      <w:color w:val="000000"/>
      <w:sz w:val="22"/>
      <w:szCs w:val="22"/>
    </w:rPr>
  </w:style>
  <w:style w:type="paragraph" w:styleId="Header">
    <w:name w:val="header"/>
    <w:basedOn w:val="Normal"/>
    <w:link w:val="HeaderChar"/>
    <w:uiPriority w:val="99"/>
    <w:unhideWhenUsed/>
    <w:rsid w:val="000B75E2"/>
    <w:pPr>
      <w:tabs>
        <w:tab w:val="center" w:pos="4680"/>
        <w:tab w:val="right" w:pos="9360"/>
      </w:tabs>
    </w:pPr>
  </w:style>
  <w:style w:type="character" w:customStyle="1" w:styleId="HeaderChar">
    <w:name w:val="Header Char"/>
    <w:basedOn w:val="DefaultParagraphFont"/>
    <w:link w:val="Header"/>
    <w:uiPriority w:val="99"/>
    <w:rsid w:val="000B75E2"/>
    <w:rPr>
      <w:rFonts w:ascii="Arial" w:hAnsi="Arial"/>
      <w:sz w:val="28"/>
    </w:rPr>
  </w:style>
  <w:style w:type="paragraph" w:styleId="Footer">
    <w:name w:val="footer"/>
    <w:basedOn w:val="Normal"/>
    <w:link w:val="FooterChar"/>
    <w:uiPriority w:val="99"/>
    <w:unhideWhenUsed/>
    <w:rsid w:val="000B75E2"/>
    <w:pPr>
      <w:tabs>
        <w:tab w:val="center" w:pos="4680"/>
        <w:tab w:val="right" w:pos="9360"/>
      </w:tabs>
    </w:pPr>
  </w:style>
  <w:style w:type="character" w:customStyle="1" w:styleId="FooterChar">
    <w:name w:val="Footer Char"/>
    <w:basedOn w:val="DefaultParagraphFont"/>
    <w:link w:val="Footer"/>
    <w:uiPriority w:val="99"/>
    <w:rsid w:val="000B75E2"/>
    <w:rPr>
      <w:rFonts w:ascii="Arial" w:hAnsi="Arial"/>
      <w:sz w:val="28"/>
    </w:rPr>
  </w:style>
  <w:style w:type="character" w:styleId="CommentReference">
    <w:name w:val="annotation reference"/>
    <w:basedOn w:val="DefaultParagraphFont"/>
    <w:uiPriority w:val="99"/>
    <w:semiHidden/>
    <w:unhideWhenUsed/>
    <w:rsid w:val="00AB08D8"/>
    <w:rPr>
      <w:sz w:val="16"/>
      <w:szCs w:val="16"/>
    </w:rPr>
  </w:style>
  <w:style w:type="paragraph" w:styleId="CommentText">
    <w:name w:val="annotation text"/>
    <w:basedOn w:val="Normal"/>
    <w:link w:val="CommentTextChar"/>
    <w:uiPriority w:val="99"/>
    <w:unhideWhenUsed/>
    <w:rsid w:val="00AB08D8"/>
    <w:rPr>
      <w:sz w:val="20"/>
      <w:szCs w:val="20"/>
    </w:rPr>
  </w:style>
  <w:style w:type="character" w:customStyle="1" w:styleId="CommentTextChar">
    <w:name w:val="Comment Text Char"/>
    <w:basedOn w:val="DefaultParagraphFont"/>
    <w:link w:val="CommentText"/>
    <w:uiPriority w:val="99"/>
    <w:rsid w:val="00AB08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08D8"/>
    <w:rPr>
      <w:b/>
      <w:bCs/>
    </w:rPr>
  </w:style>
  <w:style w:type="character" w:customStyle="1" w:styleId="CommentSubjectChar">
    <w:name w:val="Comment Subject Char"/>
    <w:basedOn w:val="CommentTextChar"/>
    <w:link w:val="CommentSubject"/>
    <w:uiPriority w:val="99"/>
    <w:semiHidden/>
    <w:rsid w:val="00AB08D8"/>
    <w:rPr>
      <w:rFonts w:ascii="Arial" w:hAnsi="Arial"/>
      <w:b/>
      <w:bCs/>
      <w:sz w:val="20"/>
      <w:szCs w:val="20"/>
    </w:rPr>
  </w:style>
  <w:style w:type="paragraph" w:styleId="Revision">
    <w:name w:val="Revision"/>
    <w:hidden/>
    <w:uiPriority w:val="99"/>
    <w:semiHidden/>
    <w:rsid w:val="00FE7954"/>
    <w:pPr>
      <w:spacing w:after="0" w:line="240" w:lineRule="auto"/>
    </w:pPr>
    <w:rPr>
      <w:rFonts w:ascii="Arial" w:hAnsi="Arial"/>
      <w:sz w:val="28"/>
    </w:rPr>
  </w:style>
  <w:style w:type="paragraph" w:customStyle="1" w:styleId="text1">
    <w:name w:val="text1"/>
    <w:basedOn w:val="Normal"/>
    <w:rsid w:val="005A22B9"/>
    <w:pPr>
      <w:spacing w:before="100" w:beforeAutospacing="1" w:after="100" w:afterAutospacing="1"/>
    </w:pPr>
    <w:rPr>
      <w:rFonts w:ascii="Times New Roman" w:eastAsia="Times New Roman" w:hAnsi="Times New Roman" w:cs="Times New Roman"/>
      <w:sz w:val="24"/>
      <w:szCs w:val="24"/>
      <w:lang w:eastAsia="en-CA"/>
    </w:rPr>
  </w:style>
  <w:style w:type="paragraph" w:styleId="NoSpacing">
    <w:name w:val="No Spacing"/>
    <w:uiPriority w:val="1"/>
    <w:qFormat/>
    <w:rsid w:val="005A22B9"/>
    <w:pPr>
      <w:spacing w:after="0" w:line="240" w:lineRule="auto"/>
    </w:pPr>
    <w:rPr>
      <w:rFonts w:ascii="Arial" w:hAnsi="Arial"/>
      <w:sz w:val="28"/>
    </w:rPr>
  </w:style>
  <w:style w:type="character" w:styleId="PageNumber">
    <w:name w:val="page number"/>
    <w:basedOn w:val="DefaultParagraphFont"/>
    <w:uiPriority w:val="99"/>
    <w:semiHidden/>
    <w:unhideWhenUsed/>
    <w:rsid w:val="00842714"/>
  </w:style>
  <w:style w:type="table" w:styleId="TableGrid">
    <w:name w:val="Table Grid"/>
    <w:basedOn w:val="TableNormal"/>
    <w:uiPriority w:val="39"/>
    <w:rsid w:val="00C07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6D53"/>
    <w:rPr>
      <w:color w:val="E73233" w:themeColor="followedHyperlink"/>
      <w:u w:val="single"/>
    </w:rPr>
  </w:style>
  <w:style w:type="paragraph" w:styleId="HTMLPreformatted">
    <w:name w:val="HTML Preformatted"/>
    <w:basedOn w:val="Normal"/>
    <w:link w:val="HTMLPreformattedChar"/>
    <w:uiPriority w:val="99"/>
    <w:semiHidden/>
    <w:unhideWhenUsed/>
    <w:rsid w:val="001F16A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16A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723434">
      <w:bodyDiv w:val="1"/>
      <w:marLeft w:val="0"/>
      <w:marRight w:val="0"/>
      <w:marTop w:val="0"/>
      <w:marBottom w:val="0"/>
      <w:divBdr>
        <w:top w:val="none" w:sz="0" w:space="0" w:color="auto"/>
        <w:left w:val="none" w:sz="0" w:space="0" w:color="auto"/>
        <w:bottom w:val="none" w:sz="0" w:space="0" w:color="auto"/>
        <w:right w:val="none" w:sz="0" w:space="0" w:color="auto"/>
      </w:divBdr>
    </w:div>
    <w:div w:id="1246652138">
      <w:bodyDiv w:val="1"/>
      <w:marLeft w:val="0"/>
      <w:marRight w:val="0"/>
      <w:marTop w:val="0"/>
      <w:marBottom w:val="0"/>
      <w:divBdr>
        <w:top w:val="none" w:sz="0" w:space="0" w:color="auto"/>
        <w:left w:val="none" w:sz="0" w:space="0" w:color="auto"/>
        <w:bottom w:val="none" w:sz="0" w:space="0" w:color="auto"/>
        <w:right w:val="none" w:sz="0" w:space="0" w:color="auto"/>
      </w:divBdr>
      <w:divsChild>
        <w:div w:id="1657563807">
          <w:marLeft w:val="0"/>
          <w:marRight w:val="0"/>
          <w:marTop w:val="0"/>
          <w:marBottom w:val="0"/>
          <w:divBdr>
            <w:top w:val="none" w:sz="0" w:space="0" w:color="auto"/>
            <w:left w:val="none" w:sz="0" w:space="0" w:color="auto"/>
            <w:bottom w:val="none" w:sz="0" w:space="0" w:color="auto"/>
            <w:right w:val="none" w:sz="0" w:space="0" w:color="auto"/>
          </w:divBdr>
          <w:divsChild>
            <w:div w:id="848564895">
              <w:marLeft w:val="0"/>
              <w:marRight w:val="0"/>
              <w:marTop w:val="0"/>
              <w:marBottom w:val="0"/>
              <w:divBdr>
                <w:top w:val="none" w:sz="0" w:space="0" w:color="auto"/>
                <w:left w:val="none" w:sz="0" w:space="0" w:color="auto"/>
                <w:bottom w:val="none" w:sz="0" w:space="0" w:color="auto"/>
                <w:right w:val="none" w:sz="0" w:space="0" w:color="auto"/>
              </w:divBdr>
              <w:divsChild>
                <w:div w:id="1373262050">
                  <w:marLeft w:val="0"/>
                  <w:marRight w:val="0"/>
                  <w:marTop w:val="0"/>
                  <w:marBottom w:val="0"/>
                  <w:divBdr>
                    <w:top w:val="none" w:sz="0" w:space="0" w:color="auto"/>
                    <w:left w:val="none" w:sz="0" w:space="0" w:color="auto"/>
                    <w:bottom w:val="none" w:sz="0" w:space="0" w:color="auto"/>
                    <w:right w:val="none" w:sz="0" w:space="0" w:color="auto"/>
                  </w:divBdr>
                </w:div>
                <w:div w:id="2005276742">
                  <w:marLeft w:val="0"/>
                  <w:marRight w:val="0"/>
                  <w:marTop w:val="0"/>
                  <w:marBottom w:val="0"/>
                  <w:divBdr>
                    <w:top w:val="none" w:sz="0" w:space="0" w:color="auto"/>
                    <w:left w:val="none" w:sz="0" w:space="0" w:color="auto"/>
                    <w:bottom w:val="none" w:sz="0" w:space="0" w:color="auto"/>
                    <w:right w:val="none" w:sz="0" w:space="0" w:color="auto"/>
                  </w:divBdr>
                  <w:divsChild>
                    <w:div w:id="1152915561">
                      <w:marLeft w:val="0"/>
                      <w:marRight w:val="0"/>
                      <w:marTop w:val="0"/>
                      <w:marBottom w:val="0"/>
                      <w:divBdr>
                        <w:top w:val="none" w:sz="0" w:space="0" w:color="auto"/>
                        <w:left w:val="none" w:sz="0" w:space="0" w:color="auto"/>
                        <w:bottom w:val="none" w:sz="0" w:space="0" w:color="auto"/>
                        <w:right w:val="none" w:sz="0" w:space="0" w:color="auto"/>
                      </w:divBdr>
                    </w:div>
                    <w:div w:id="19162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00940">
          <w:marLeft w:val="0"/>
          <w:marRight w:val="0"/>
          <w:marTop w:val="0"/>
          <w:marBottom w:val="0"/>
          <w:divBdr>
            <w:top w:val="none" w:sz="0" w:space="0" w:color="auto"/>
            <w:left w:val="none" w:sz="0" w:space="0" w:color="auto"/>
            <w:bottom w:val="none" w:sz="0" w:space="0" w:color="auto"/>
            <w:right w:val="none" w:sz="0" w:space="0" w:color="auto"/>
          </w:divBdr>
        </w:div>
      </w:divsChild>
    </w:div>
    <w:div w:id="1573739948">
      <w:bodyDiv w:val="1"/>
      <w:marLeft w:val="0"/>
      <w:marRight w:val="0"/>
      <w:marTop w:val="0"/>
      <w:marBottom w:val="0"/>
      <w:divBdr>
        <w:top w:val="none" w:sz="0" w:space="0" w:color="auto"/>
        <w:left w:val="none" w:sz="0" w:space="0" w:color="auto"/>
        <w:bottom w:val="none" w:sz="0" w:space="0" w:color="auto"/>
        <w:right w:val="none" w:sz="0" w:space="0" w:color="auto"/>
      </w:divBdr>
      <w:divsChild>
        <w:div w:id="447894637">
          <w:marLeft w:val="0"/>
          <w:marRight w:val="0"/>
          <w:marTop w:val="0"/>
          <w:marBottom w:val="0"/>
          <w:divBdr>
            <w:top w:val="none" w:sz="0" w:space="0" w:color="auto"/>
            <w:left w:val="none" w:sz="0" w:space="0" w:color="auto"/>
            <w:bottom w:val="none" w:sz="0" w:space="0" w:color="auto"/>
            <w:right w:val="none" w:sz="0" w:space="0" w:color="auto"/>
          </w:divBdr>
        </w:div>
        <w:div w:id="1809198706">
          <w:marLeft w:val="0"/>
          <w:marRight w:val="0"/>
          <w:marTop w:val="0"/>
          <w:marBottom w:val="0"/>
          <w:divBdr>
            <w:top w:val="none" w:sz="0" w:space="0" w:color="auto"/>
            <w:left w:val="none" w:sz="0" w:space="0" w:color="auto"/>
            <w:bottom w:val="none" w:sz="0" w:space="0" w:color="auto"/>
            <w:right w:val="none" w:sz="0" w:space="0" w:color="auto"/>
          </w:divBdr>
        </w:div>
      </w:divsChild>
    </w:div>
    <w:div w:id="1712728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kjan.org/publications/individuals/Finding-a-Job-that-is-Right-for-You.cfm" TargetMode="External"/><Relationship Id="rId21" Type="http://schemas.openxmlformats.org/officeDocument/2006/relationships/hyperlink" Target="https://mentorcanada.ca/en/knowledge-hub/resources-handouts" TargetMode="External"/><Relationship Id="rId42" Type="http://schemas.openxmlformats.org/officeDocument/2006/relationships/hyperlink" Target="https://www.youtube.com/watch?v=NftaDypVw6k" TargetMode="External"/><Relationship Id="rId47" Type="http://schemas.openxmlformats.org/officeDocument/2006/relationships/hyperlink" Target="https://caf-fca.org/apprenticeship/" TargetMode="External"/><Relationship Id="rId63" Type="http://schemas.openxmlformats.org/officeDocument/2006/relationships/hyperlink" Target="http://www.neads.ca" TargetMode="External"/><Relationship Id="rId68" Type="http://schemas.openxmlformats.org/officeDocument/2006/relationships/hyperlink" Target="https://ca.specialisterne.com/job-seekers/" TargetMode="External"/><Relationship Id="rId84" Type="http://schemas.openxmlformats.org/officeDocument/2006/relationships/hyperlink" Target="https://crispesh.ca/app/uploads/2024/06/Guide_FaciliterCommunicationNeuromixte.pdf" TargetMode="External"/><Relationship Id="rId89" Type="http://schemas.openxmlformats.org/officeDocument/2006/relationships/hyperlink" Target="https://www.peatworks.org/7-steps-to-make-your-virtual-presentations-accessible/" TargetMode="External"/><Relationship Id="rId16" Type="http://schemas.openxmlformats.org/officeDocument/2006/relationships/hyperlink" Target="https://careers.yorku.ca/the-who-am-i-self-assessment-game" TargetMode="External"/><Relationship Id="rId107" Type="http://schemas.openxmlformats.org/officeDocument/2006/relationships/fontTable" Target="fontTable.xml"/><Relationship Id="rId11" Type="http://schemas.openxmlformats.org/officeDocument/2006/relationships/image" Target="media/image3.emf"/><Relationship Id="rId32" Type="http://schemas.openxmlformats.org/officeDocument/2006/relationships/hyperlink" Target="https://www.yes.on.ca/" TargetMode="External"/><Relationship Id="rId37" Type="http://schemas.openxmlformats.org/officeDocument/2006/relationships/hyperlink" Target="https://www.mcgill.ca/caps/files/caps/guide_adhd-infographic.pdf" TargetMode="External"/><Relationship Id="rId53" Type="http://schemas.openxmlformats.org/officeDocument/2006/relationships/hyperlink" Target="https://askjan.org/about-us/index.cfm" TargetMode="External"/><Relationship Id="rId58" Type="http://schemas.openxmlformats.org/officeDocument/2006/relationships/hyperlink" Target="https://www.supportedemployment.ca/" TargetMode="External"/><Relationship Id="rId74" Type="http://schemas.openxmlformats.org/officeDocument/2006/relationships/hyperlink" Target="https://www.publications.gov.on.ca/store/20170501121/Free_Download_Files/301578.pdf" TargetMode="External"/><Relationship Id="rId79" Type="http://schemas.openxmlformats.org/officeDocument/2006/relationships/hyperlink" Target="https://askearn.org/publication/planning-an-accessible-career-fair-or-hiring-event-checklist" TargetMode="External"/><Relationship Id="rId102" Type="http://schemas.openxmlformats.org/officeDocument/2006/relationships/hyperlink" Target="https://d2leuf3vilid4d.cloudfront.net/-/media/98B412A4AC844371AC4E069F3D05597E.ashx?sc_lang=en&amp;rev=9C7DA1FE890F8A990A35FE0AACD03FD6" TargetMode="External"/><Relationship Id="rId5" Type="http://schemas.openxmlformats.org/officeDocument/2006/relationships/webSettings" Target="webSettings.xml"/><Relationship Id="rId90" Type="http://schemas.openxmlformats.org/officeDocument/2006/relationships/hyperlink" Target="https://www.ontario.ca/page/how-make-websites-accessible" TargetMode="External"/><Relationship Id="rId95" Type="http://schemas.openxmlformats.org/officeDocument/2006/relationships/hyperlink" Target="https://a11y.canada.ca/en/best-practices-for-accessible-virtual-events/" TargetMode="External"/><Relationship Id="rId22" Type="http://schemas.openxmlformats.org/officeDocument/2006/relationships/hyperlink" Target="https://ecampusontario.pressbooks.pub/bethebossofyourcareer/chapter/students-or-job-seekers-with-disabilities/" TargetMode="External"/><Relationship Id="rId27" Type="http://schemas.openxmlformats.org/officeDocument/2006/relationships/hyperlink" Target="https://www.canada.ca/en/services/jobs/training/initiatives.html" TargetMode="External"/><Relationship Id="rId43" Type="http://schemas.openxmlformats.org/officeDocument/2006/relationships/hyperlink" Target="https://careerhub.csp.edu/resources/interview-tips-for-neurodivergent-job-seekers/" TargetMode="External"/><Relationship Id="rId48" Type="http://schemas.openxmlformats.org/officeDocument/2006/relationships/hyperlink" Target="https://www.canada.ca/en/government/publicservice/wellness-inclusion-diversity-public-service/diversity-inclusion-public-service/accessibility-public-service/accessibility-strategy-public-service-toc/progress-report-implementation-nothing-without-us-2019-20.html" TargetMode="External"/><Relationship Id="rId64" Type="http://schemas.openxmlformats.org/officeDocument/2006/relationships/hyperlink" Target="https://www.odenetwork.com/about/about-oden/" TargetMode="External"/><Relationship Id="rId69" Type="http://schemas.openxmlformats.org/officeDocument/2006/relationships/hyperlink" Target="https://chamber.ca/resources/diversity-inclusion-in-the-workplace/" TargetMode="External"/><Relationship Id="rId80" Type="http://schemas.openxmlformats.org/officeDocument/2006/relationships/hyperlink" Target="https://accessibilitycanada.ca/training/hosting-accessible-events/" TargetMode="External"/><Relationship Id="rId85" Type="http://schemas.openxmlformats.org/officeDocument/2006/relationships/hyperlink" Target="https://a11y.canada.ca/en/accessible-powerpoint-presentations-in-office-2016/" TargetMode="External"/><Relationship Id="rId12" Type="http://schemas.openxmlformats.org/officeDocument/2006/relationships/image" Target="media/image4.png"/><Relationship Id="rId17" Type="http://schemas.openxmlformats.org/officeDocument/2006/relationships/hyperlink" Target="https://alis.alberta.ca/tools-and-resources/resources-for-people-with-disabilities/when-and-how-to-talk-about-your-disability/" TargetMode="External"/><Relationship Id="rId33" Type="http://schemas.openxmlformats.org/officeDocument/2006/relationships/hyperlink" Target="https://www.mentalhealthworks.ca/wp-content/uploads/2021/12/CMHA_Steps_To_Employment.pdf" TargetMode="External"/><Relationship Id="rId38" Type="http://schemas.openxmlformats.org/officeDocument/2006/relationships/hyperlink" Target="https://disabilityrightsonline.ca/online-training/" TargetMode="External"/><Relationship Id="rId59" Type="http://schemas.openxmlformats.org/officeDocument/2006/relationships/hyperlink" Target="https://cometowork.ca/find-talent" TargetMode="External"/><Relationship Id="rId103" Type="http://schemas.openxmlformats.org/officeDocument/2006/relationships/hyperlink" Target="https://workforce.iowa.gov/media/1678/download?inline=" TargetMode="External"/><Relationship Id="rId108" Type="http://schemas.openxmlformats.org/officeDocument/2006/relationships/theme" Target="theme/theme1.xml"/><Relationship Id="rId20" Type="http://schemas.openxmlformats.org/officeDocument/2006/relationships/hyperlink" Target="https://www.jobbank.gc.ca/career-planning" TargetMode="External"/><Relationship Id="rId41" Type="http://schemas.openxmlformats.org/officeDocument/2006/relationships/hyperlink" Target="https://alis.alberta.ca/tools-and-resources/questions-and-answers/how-do-i-best-explain-my-strengths-and-weaknesses-in-an-interview/" TargetMode="External"/><Relationship Id="rId54" Type="http://schemas.openxmlformats.org/officeDocument/2006/relationships/hyperlink" Target="https://www3.ohrc.on.ca/en/policy-ableism-and-discrimination-based-disability/8-duty-accommodate" TargetMode="External"/><Relationship Id="rId62" Type="http://schemas.openxmlformats.org/officeDocument/2006/relationships/hyperlink" Target="https://limeconnect.com/about-lime/" TargetMode="External"/><Relationship Id="rId70" Type="http://schemas.openxmlformats.org/officeDocument/2006/relationships/hyperlink" Target="https://chamber.ca/what-we-heard-employment-inclusion-of-people-with-visible-and-invisible-disabilities-inclusive-growth-dialogue/" TargetMode="External"/><Relationship Id="rId75" Type="http://schemas.openxmlformats.org/officeDocument/2006/relationships/hyperlink" Target="https://www.publications.gov.on.ca/browse-catalogues/accessibility-resources/planning-accessible-events-so-everyone-feels-welcome-020525" TargetMode="External"/><Relationship Id="rId83" Type="http://schemas.openxmlformats.org/officeDocument/2006/relationships/hyperlink" Target="https://accessiblecampus.ca/reference-library/interacting-persons-disabilities/" TargetMode="External"/><Relationship Id="rId88" Type="http://schemas.openxmlformats.org/officeDocument/2006/relationships/hyperlink" Target="https://www.queensu.ca/accessibility/tutorials" TargetMode="External"/><Relationship Id="rId91" Type="http://schemas.openxmlformats.org/officeDocument/2006/relationships/hyperlink" Target="https://www.chs.ca/service/chs-interpreting-services" TargetMode="External"/><Relationship Id="rId96" Type="http://schemas.openxmlformats.org/officeDocument/2006/relationships/hyperlink" Target="https://www.peatworks.org/checklist-for-an-accessible-virtual-meeting-present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rleton.ca/accessibility-institute/" TargetMode="External"/><Relationship Id="rId23" Type="http://schemas.openxmlformats.org/officeDocument/2006/relationships/hyperlink" Target="https://www.jobbank.gc.ca/findajob/resources/search-for-jobs" TargetMode="External"/><Relationship Id="rId28" Type="http://schemas.openxmlformats.org/officeDocument/2006/relationships/hyperlink" Target="https://www.canada.ca/en/services/jobs/training/initiatives/skills-success.html" TargetMode="External"/><Relationship Id="rId36" Type="http://schemas.openxmlformats.org/officeDocument/2006/relationships/hyperlink" Target="https://carleton.ca/read/wp-content/uploads/DCOI-guidebook-Job-Seekers-Guide-for-Students-and-Graduates-with-Disabilities-ACC.pdf" TargetMode="External"/><Relationship Id="rId49" Type="http://schemas.openxmlformats.org/officeDocument/2006/relationships/hyperlink" Target="https://campusmentalhealth.ca/toolkits/accessibility-and-accommodations/introduction/" TargetMode="External"/><Relationship Id="rId57" Type="http://schemas.openxmlformats.org/officeDocument/2006/relationships/hyperlink" Target="https://askearn.org/page/neurodiversity-in-the-workplace" TargetMode="External"/><Relationship Id="rId106" Type="http://schemas.openxmlformats.org/officeDocument/2006/relationships/footer" Target="footer1.xml"/><Relationship Id="rId10" Type="http://schemas.openxmlformats.org/officeDocument/2006/relationships/hyperlink" Target="mailto:info@vraie-idea.ca" TargetMode="External"/><Relationship Id="rId31" Type="http://schemas.openxmlformats.org/officeDocument/2006/relationships/hyperlink" Target="https://www.canada.ca/en/employment-social-development/programs/youth-employment-strategy.html" TargetMode="External"/><Relationship Id="rId44" Type="http://schemas.openxmlformats.org/officeDocument/2006/relationships/hyperlink" Target="https://www.supportedemployment.ca/initiatives/mentorability/" TargetMode="External"/><Relationship Id="rId52" Type="http://schemas.openxmlformats.org/officeDocument/2006/relationships/hyperlink" Target="https://ca.specialisterne.com/beyond-stigmas-and-superpowers-a-balanced-neurodivergence-narrative/" TargetMode="External"/><Relationship Id="rId60" Type="http://schemas.openxmlformats.org/officeDocument/2006/relationships/hyperlink" Target="https://discoverability.network/" TargetMode="External"/><Relationship Id="rId65" Type="http://schemas.openxmlformats.org/officeDocument/2006/relationships/hyperlink" Target="https://pprc.ca/fr/" TargetMode="External"/><Relationship Id="rId73" Type="http://schemas.openxmlformats.org/officeDocument/2006/relationships/hyperlink" Target="https://askearn.org/" TargetMode="External"/><Relationship Id="rId78" Type="http://schemas.openxmlformats.org/officeDocument/2006/relationships/hyperlink" Target="https://autisticadvocacy.org/wp-content/uploads/2019/05/Accessible-Event-Planning.pdf" TargetMode="External"/><Relationship Id="rId81" Type="http://schemas.openxmlformats.org/officeDocument/2006/relationships/hyperlink" Target="https://accessibility.ku.edu/best-practice-guidelines-planning-accessible-event" TargetMode="External"/><Relationship Id="rId86" Type="http://schemas.openxmlformats.org/officeDocument/2006/relationships/hyperlink" Target="https://www.canada.ca/en/employment-social-development/programs/accessible-canada-regulations-guidance/alternate-formats/making-documents-more-accessible.html" TargetMode="External"/><Relationship Id="rId94" Type="http://schemas.openxmlformats.org/officeDocument/2006/relationships/hyperlink" Target="https://canadianaudiology.ca/wp-content/uploads/2020/05/CAA-Ten-Ways-to-Improve-Hearing-Access-During-Your-Next-Virtual-Meeting-May-2020-2.pdf" TargetMode="External"/><Relationship Id="rId99" Type="http://schemas.openxmlformats.org/officeDocument/2006/relationships/hyperlink" Target="https://canadianaudiology.ca/wp-content/uploads/2020/05/CAA-Ten-Ways-to-Improve-Hearing-Access-During-Your-Next-Virtual-Meeting-May-2020-2.pdf" TargetMode="External"/><Relationship Id="rId101" Type="http://schemas.openxmlformats.org/officeDocument/2006/relationships/hyperlink" Target="https://www.air.org/sites/default/files/Reverse-Job-Fairs-Strategy-Guide-Sep-2020.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carleton.ca/career/job-search-support/students-with-disabilities/disclosing-your-disability/" TargetMode="External"/><Relationship Id="rId39" Type="http://schemas.openxmlformats.org/officeDocument/2006/relationships/hyperlink" Target="https://www.chrc-ccdp.gc.ca/en/resources/publications/workplace-accommodation-guide" TargetMode="External"/><Relationship Id="rId34" Type="http://schemas.openxmlformats.org/officeDocument/2006/relationships/hyperlink" Target="https://www.canada.ca/en/employment-social-development/programs/skilled-trades-awareness-readiness.html" TargetMode="External"/><Relationship Id="rId50" Type="http://schemas.openxmlformats.org/officeDocument/2006/relationships/hyperlink" Target="https://www.apa.org/ed/precollege/psychology-teacher-network/introductory-psychology/disability-models" TargetMode="External"/><Relationship Id="rId55" Type="http://schemas.openxmlformats.org/officeDocument/2006/relationships/hyperlink" Target="https://www2.gnb.ca/content/dam/gnb/Departments/pcsdp-cpmcph/pdf/brochures/MythBusters.pdf" TargetMode="External"/><Relationship Id="rId76" Type="http://schemas.openxmlformats.org/officeDocument/2006/relationships/hyperlink" Target="https://accessibilitycanada.ca/wp-content/uploads/2016/06/Festivals-and-Events-Guide-EN.pdf" TargetMode="External"/><Relationship Id="rId97" Type="http://schemas.openxmlformats.org/officeDocument/2006/relationships/hyperlink" Target="https://accessibility.cornell.edu/event-planning/accessible-meeting-and-event-checklist/" TargetMode="External"/><Relationship Id="rId104" Type="http://schemas.openxmlformats.org/officeDocument/2006/relationships/hyperlink" Target="https://www.hicc.biz/wp-content/uploads/2020/10/Preparing-for-the-Virtual-Reverse-Career-Fair-student-guide.pdf" TargetMode="External"/><Relationship Id="rId7" Type="http://schemas.openxmlformats.org/officeDocument/2006/relationships/endnotes" Target="endnotes.xml"/><Relationship Id="rId71" Type="http://schemas.openxmlformats.org/officeDocument/2006/relationships/hyperlink" Target="https://carleton.ca/accessibility-institute/" TargetMode="External"/><Relationship Id="rId92" Type="http://schemas.openxmlformats.org/officeDocument/2006/relationships/hyperlink" Target="https://www.chs.ca/service/cart-communication-access-realtime-translation" TargetMode="External"/><Relationship Id="rId2" Type="http://schemas.openxmlformats.org/officeDocument/2006/relationships/numbering" Target="numbering.xml"/><Relationship Id="rId29" Type="http://schemas.openxmlformats.org/officeDocument/2006/relationships/hyperlink" Target="https://www.canada.ca/en/services/jobs/opportunities/student.html" TargetMode="External"/><Relationship Id="rId24" Type="http://schemas.openxmlformats.org/officeDocument/2006/relationships/hyperlink" Target="https://www.jobbank.gc.ca/findajob" TargetMode="External"/><Relationship Id="rId40" Type="http://schemas.openxmlformats.org/officeDocument/2006/relationships/hyperlink" Target="https://alis.alberta.ca/tools-and-resources/resources-for-people-with-disabilities/job-interview-tips-for-people-with-disabilities/" TargetMode="External"/><Relationship Id="rId45" Type="http://schemas.openxmlformats.org/officeDocument/2006/relationships/hyperlink" Target="https://chha.ca/mentorship-program/" TargetMode="External"/><Relationship Id="rId66" Type="http://schemas.openxmlformats.org/officeDocument/2006/relationships/hyperlink" Target="https://www.yes.on.ca/" TargetMode="External"/><Relationship Id="rId87" Type="http://schemas.openxmlformats.org/officeDocument/2006/relationships/hyperlink" Target="https://carleton.ca/webworkshops/accessibility/creating-accessible-documents/" TargetMode="External"/><Relationship Id="rId61" Type="http://schemas.openxmlformats.org/officeDocument/2006/relationships/hyperlink" Target="https://diversityemployment.ca/about-us/" TargetMode="External"/><Relationship Id="rId82" Type="http://schemas.openxmlformats.org/officeDocument/2006/relationships/hyperlink" Target="https://hbr.org/2021/06/dont-just-mentor-women-and-people-of-color-sponsor-them" TargetMode="External"/><Relationship Id="rId19" Type="http://schemas.openxmlformats.org/officeDocument/2006/relationships/hyperlink" Target="https://www.canada.ca/en/employment-social-development/campaigns/develop-your-skills.html" TargetMode="External"/><Relationship Id="rId14" Type="http://schemas.openxmlformats.org/officeDocument/2006/relationships/image" Target="media/image6.png"/><Relationship Id="rId30" Type="http://schemas.openxmlformats.org/officeDocument/2006/relationships/hyperlink" Target="https://www.canada.ca/en/public-service-commission/jobs/services/recruitment/students/coop-internship.html" TargetMode="External"/><Relationship Id="rId35" Type="http://schemas.openxmlformats.org/officeDocument/2006/relationships/hyperlink" Target="https://ccrw.org/how-to-prepare-for-an-interview-in-2024-tips-for-job-seekers-with-disabilities/" TargetMode="External"/><Relationship Id="rId56" Type="http://schemas.openxmlformats.org/officeDocument/2006/relationships/hyperlink" Target="https://www.mentalhealthworks.ca/resource/" TargetMode="External"/><Relationship Id="rId77" Type="http://schemas.openxmlformats.org/officeDocument/2006/relationships/hyperlink" Target="https://www.edmonton.ca/sites/default/files/public-files/documents/PDF/GuideToPlanningAccessibleMeetings-Events.pdf" TargetMode="External"/><Relationship Id="rId100" Type="http://schemas.openxmlformats.org/officeDocument/2006/relationships/hyperlink" Target="https://asq.org/quality-resources/pdca-cycle"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80/09687599.2023.2295799" TargetMode="External"/><Relationship Id="rId72" Type="http://schemas.openxmlformats.org/officeDocument/2006/relationships/hyperlink" Target="https://vraie-idea.ca/" TargetMode="External"/><Relationship Id="rId93" Type="http://schemas.openxmlformats.org/officeDocument/2006/relationships/hyperlink" Target="https://www.aisleplanner.com/blog/art-events/inclusive-event-planning-hearing-impaired-deaf-people" TargetMode="External"/><Relationship Id="rId98" Type="http://schemas.openxmlformats.org/officeDocument/2006/relationships/hyperlink" Target="https://www.peatworks.org/how-to-handle-captioning-asl-requests-for-virtual-meetings/" TargetMode="External"/><Relationship Id="rId3" Type="http://schemas.openxmlformats.org/officeDocument/2006/relationships/styles" Target="styles.xml"/><Relationship Id="rId25" Type="http://schemas.openxmlformats.org/officeDocument/2006/relationships/hyperlink" Target="https://www.themuse.com/advice/job-search-disabled-confidence-to-begin" TargetMode="External"/><Relationship Id="rId46" Type="http://schemas.openxmlformats.org/officeDocument/2006/relationships/hyperlink" Target="https://cometowork.ca/find-talent" TargetMode="External"/><Relationship Id="rId67" Type="http://schemas.openxmlformats.org/officeDocument/2006/relationships/hyperlink" Target="https://readywillingable.ca/job-seekers/" TargetMode="External"/></Relationships>
</file>

<file path=word/theme/theme1.xml><?xml version="1.0" encoding="utf-8"?>
<a:theme xmlns:a="http://schemas.openxmlformats.org/drawingml/2006/main" name="Office Theme">
  <a:themeElements>
    <a:clrScheme name="Custom 2">
      <a:dk1>
        <a:srgbClr val="000000"/>
      </a:dk1>
      <a:lt1>
        <a:srgbClr val="FFFFFF"/>
      </a:lt1>
      <a:dk2>
        <a:srgbClr val="373545"/>
      </a:dk2>
      <a:lt2>
        <a:srgbClr val="DCD8DC"/>
      </a:lt2>
      <a:accent1>
        <a:srgbClr val="462973"/>
      </a:accent1>
      <a:accent2>
        <a:srgbClr val="1C846B"/>
      </a:accent2>
      <a:accent3>
        <a:srgbClr val="009779"/>
      </a:accent3>
      <a:accent4>
        <a:srgbClr val="5DC6B0"/>
      </a:accent4>
      <a:accent5>
        <a:srgbClr val="EAF3F2"/>
      </a:accent5>
      <a:accent6>
        <a:srgbClr val="C6CFD6"/>
      </a:accent6>
      <a:hlink>
        <a:srgbClr val="A7AFB7"/>
      </a:hlink>
      <a:folHlink>
        <a:srgbClr val="E732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AC89-BF20-45EE-879B-6D6FE0B0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14443</Words>
  <Characters>61963</Characters>
  <Application>Microsoft Office Word</Application>
  <DocSecurity>0</DocSecurity>
  <Lines>1549</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Atwood</dc:creator>
  <cp:keywords/>
  <dc:description/>
  <cp:lastModifiedBy>Therese Salenieks</cp:lastModifiedBy>
  <cp:revision>4</cp:revision>
  <cp:lastPrinted>2025-04-19T18:20:00Z</cp:lastPrinted>
  <dcterms:created xsi:type="dcterms:W3CDTF">2025-05-27T15:19:00Z</dcterms:created>
  <dcterms:modified xsi:type="dcterms:W3CDTF">2025-05-30T18:58:00Z</dcterms:modified>
</cp:coreProperties>
</file>